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9"/>
        <w:tblW w:w="9073" w:type="dxa"/>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73"/>
      </w:tblGrid>
      <w:tr w14:paraId="631DF6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555" w:hRule="atLeast"/>
        </w:trPr>
        <w:tc>
          <w:tcPr>
            <w:tcW w:w="9073" w:type="dxa"/>
            <w:tcBorders>
              <w:top w:val="single" w:color="auto" w:sz="4" w:space="0"/>
              <w:left w:val="single" w:color="auto" w:sz="4" w:space="0"/>
              <w:bottom w:val="single" w:color="auto" w:sz="4" w:space="0"/>
              <w:right w:val="single" w:color="auto" w:sz="4" w:space="0"/>
            </w:tcBorders>
          </w:tcPr>
          <w:p w14:paraId="1AF0B790">
            <w:pPr>
              <w:pStyle w:val="10"/>
              <w:spacing w:line="360" w:lineRule="auto"/>
              <w:ind w:left="0"/>
              <w:rPr>
                <w:i/>
                <w:szCs w:val="26"/>
                <w:lang w:val="vi-VN"/>
              </w:rPr>
            </w:pPr>
          </w:p>
          <w:p w14:paraId="1FBEBEF8">
            <w:pPr>
              <w:pStyle w:val="10"/>
              <w:spacing w:line="360" w:lineRule="auto"/>
              <w:ind w:left="0"/>
              <w:jc w:val="center"/>
              <w:rPr>
                <w:szCs w:val="26"/>
              </w:rPr>
            </w:pPr>
            <w:r>
              <w:rPr>
                <w:szCs w:val="26"/>
              </w:rPr>
              <w:t>VIETNAM NATIONAL UNIVERSITY, HANOI</w:t>
            </w:r>
          </w:p>
          <w:p w14:paraId="73B0F7A6">
            <w:pPr>
              <w:pStyle w:val="10"/>
              <w:spacing w:line="360" w:lineRule="auto"/>
              <w:ind w:left="0"/>
              <w:jc w:val="center"/>
              <w:rPr>
                <w:b/>
                <w:szCs w:val="26"/>
              </w:rPr>
            </w:pPr>
            <w:r>
              <w:rPr>
                <w:szCs w:val="26"/>
              </w:rPr>
              <mc:AlternateContent>
                <mc:Choice Requires="wps">
                  <w:drawing>
                    <wp:anchor distT="0" distB="0" distL="114300" distR="114300" simplePos="0" relativeHeight="251659264" behindDoc="0" locked="0" layoutInCell="1" allowOverlap="1">
                      <wp:simplePos x="0" y="0"/>
                      <wp:positionH relativeFrom="column">
                        <wp:posOffset>2423160</wp:posOffset>
                      </wp:positionH>
                      <wp:positionV relativeFrom="paragraph">
                        <wp:posOffset>313055</wp:posOffset>
                      </wp:positionV>
                      <wp:extent cx="862330" cy="0"/>
                      <wp:effectExtent l="0" t="5080" r="0" b="4445"/>
                      <wp:wrapNone/>
                      <wp:docPr id="43" name="Straight Connector 43"/>
                      <wp:cNvGraphicFramePr/>
                      <a:graphic xmlns:a="http://schemas.openxmlformats.org/drawingml/2006/main">
                        <a:graphicData uri="http://schemas.microsoft.com/office/word/2010/wordprocessingShape">
                          <wps:wsp>
                            <wps:cNvCnPr/>
                            <wps:spPr>
                              <a:xfrm>
                                <a:off x="0" y="0"/>
                                <a:ext cx="86233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_x0000_s1026" o:spid="_x0000_s1026" o:spt="20" style="position:absolute;left:0pt;margin-left:190.8pt;margin-top:24.65pt;height:0pt;width:67.9pt;z-index:251659264;mso-width-relative:page;mso-height-relative:page;" filled="f" stroked="t" coordsize="21600,21600" o:gfxdata="UEsDBAoAAAAAAIdO4kAAAAAAAAAAAAAAAAAEAAAAZHJzL1BLAwQUAAAACACHTuJA7p/VB9gAAAAJ&#10;AQAADwAAAGRycy9kb3ducmV2LnhtbE2PTU/DMAyG70j8h8hIXCaWdN3GVpruAPTGZQPE1Wu8tqJx&#10;uib7gF9PEIdxtP3o9fPmq7PtxJEG3zrWkIwVCOLKmZZrDW+v5d0ChA/IBjvHpOGLPKyK66scM+NO&#10;vKbjJtQihrDPUEMTQp9J6auGLPqx64njbecGiyGOQy3NgKcYbjs5UWouLbYcPzTY02ND1efmYDX4&#10;8p325feoGqmPtHY02T+9PKPWtzeJegAR6BwuMPzqR3UootPWHdh40WlIF8k8ohqmyxREBGbJ/RTE&#10;9m8hi1z+b1D8AFBLAwQUAAAACACHTuJAbk2TS90BAADcAwAADgAAAGRycy9lMm9Eb2MueG1srVNN&#10;b9swDL0P2H8QdF+cJmvRGXF6SNZdhi1Aux/A6MMWoC+Iapz8+1Fymm7dJYf5IFMi+cj3RK0ejs6y&#10;g0pogu/4zWzOmfIiSOP7jv96fvx0zxlm8BJs8KrjJ4X8Yf3xw2qMrVqEIVipEiMQj+0YOz7kHNum&#10;QTEoBzgLUXly6pAcZNqmvpEJRkJ3tlnM53fNGJKMKQiFSKfbycnPiOkawKC1EWobxItTPk+oSVnI&#10;RAkHE5Gva7daK5F/ao0qM9txYprrSkXI3pe1Wa+g7RPEwYhzC3BNC+84OTCeil6gtpCBvSTzD5Qz&#10;IgUMOs9EcM1EpCpCLG7m77R5GiCqyoWkxngRHf8frPhx2CVmZMc/Lznz4OjGn3IC0w+ZbYL3pGBI&#10;jJyk1BixpYSN36XzDuMuFdpHnVz5EyF2rOqeLuqqY2aCDu/vFssl6S5eXc1bXkyYv6ngWDE6bo0v&#10;vKGFw3fMVItCX0PKsfVs7PiX28UtwQENoabLJ9NFIoK+r7kYrJGPxtqSganfb2xiByiDUL/CiHD/&#10;CitFtoDDFFdd04gMCuRXL1k+RVLI08vgpQWnJGdW0UMqFgFCm8HYayKptPXUQRF1krFY+yBPVd16&#10;TpdeezwPaJmqP/c1++1Rrn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7p/VB9gAAAAJAQAADwAA&#10;AAAAAAABACAAAAAiAAAAZHJzL2Rvd25yZXYueG1sUEsBAhQAFAAAAAgAh07iQG5Nk0vdAQAA3AMA&#10;AA4AAAAAAAAAAQAgAAAAJwEAAGRycy9lMm9Eb2MueG1sUEsFBgAAAAAGAAYAWQEAAHYFAAAAAA==&#10;">
                      <v:fill on="f" focussize="0,0"/>
                      <v:stroke color="#000000" joinstyle="round"/>
                      <v:imagedata o:title=""/>
                      <o:lock v:ext="edit" aspectratio="f"/>
                    </v:line>
                  </w:pict>
                </mc:Fallback>
              </mc:AlternateContent>
            </w:r>
            <w:r>
              <w:rPr>
                <w:b/>
                <w:szCs w:val="26"/>
              </w:rPr>
              <w:t>INTERNATIONAL SCHOOL</w:t>
            </w:r>
          </w:p>
          <w:p w14:paraId="6719870D">
            <w:pPr>
              <w:pStyle w:val="10"/>
              <w:spacing w:line="360" w:lineRule="auto"/>
              <w:ind w:left="0"/>
              <w:jc w:val="center"/>
              <w:rPr>
                <w:szCs w:val="26"/>
              </w:rPr>
            </w:pPr>
          </w:p>
          <w:p w14:paraId="595EDF5A">
            <w:pPr>
              <w:pStyle w:val="10"/>
              <w:spacing w:line="360" w:lineRule="auto"/>
              <w:ind w:left="0"/>
              <w:jc w:val="center"/>
              <w:rPr>
                <w:b/>
                <w:szCs w:val="26"/>
              </w:rPr>
            </w:pPr>
          </w:p>
          <w:p w14:paraId="27AB7389">
            <w:pPr>
              <w:pStyle w:val="10"/>
              <w:spacing w:line="360" w:lineRule="auto"/>
              <w:ind w:left="0"/>
              <w:jc w:val="center"/>
              <w:rPr>
                <w:b/>
                <w:szCs w:val="26"/>
              </w:rPr>
            </w:pPr>
          </w:p>
          <w:p w14:paraId="777C2190">
            <w:pPr>
              <w:pStyle w:val="10"/>
              <w:spacing w:line="360" w:lineRule="auto"/>
              <w:ind w:left="0"/>
              <w:rPr>
                <w:b/>
                <w:szCs w:val="26"/>
              </w:rPr>
            </w:pPr>
          </w:p>
          <w:p w14:paraId="7020867F">
            <w:pPr>
              <w:pStyle w:val="10"/>
              <w:spacing w:line="360" w:lineRule="auto"/>
              <w:ind w:left="0"/>
              <w:jc w:val="center"/>
              <w:rPr>
                <w:b/>
                <w:szCs w:val="26"/>
              </w:rPr>
            </w:pPr>
          </w:p>
          <w:p w14:paraId="2AD4B9A3">
            <w:pPr>
              <w:pStyle w:val="10"/>
              <w:spacing w:line="360" w:lineRule="auto"/>
              <w:ind w:left="0"/>
              <w:jc w:val="center"/>
              <w:rPr>
                <w:szCs w:val="26"/>
              </w:rPr>
            </w:pPr>
            <w:r>
              <w:rPr>
                <w:b/>
                <w:szCs w:val="26"/>
              </w:rPr>
              <w:t>GRADUATION PROJECT</w:t>
            </w:r>
          </w:p>
          <w:p w14:paraId="3DE273AA">
            <w:pPr>
              <w:pStyle w:val="10"/>
              <w:spacing w:line="360" w:lineRule="auto"/>
              <w:ind w:left="0"/>
              <w:jc w:val="center"/>
              <w:rPr>
                <w:szCs w:val="26"/>
              </w:rPr>
            </w:pPr>
          </w:p>
          <w:p w14:paraId="337C053E">
            <w:pPr>
              <w:pStyle w:val="10"/>
              <w:spacing w:line="360" w:lineRule="auto"/>
              <w:ind w:left="0"/>
              <w:rPr>
                <w:b/>
                <w:szCs w:val="26"/>
                <w:lang w:val="vi-VN"/>
              </w:rPr>
            </w:pPr>
          </w:p>
          <w:p w14:paraId="37E1F61D">
            <w:pPr>
              <w:pStyle w:val="10"/>
              <w:spacing w:line="360" w:lineRule="auto"/>
              <w:ind w:left="0"/>
              <w:jc w:val="center"/>
              <w:rPr>
                <w:b/>
                <w:szCs w:val="26"/>
              </w:rPr>
            </w:pPr>
          </w:p>
          <w:p w14:paraId="72AB8129">
            <w:pPr>
              <w:pStyle w:val="10"/>
              <w:spacing w:line="360" w:lineRule="auto"/>
              <w:ind w:left="0" w:firstLine="0"/>
              <w:jc w:val="center"/>
              <w:rPr>
                <w:b/>
                <w:szCs w:val="26"/>
                <w:lang w:val="en-US"/>
              </w:rPr>
            </w:pPr>
            <w:r>
              <w:rPr>
                <w:b/>
                <w:szCs w:val="26"/>
              </w:rPr>
              <w:t>PROJECT NAME</w:t>
            </w:r>
            <w:r>
              <w:rPr>
                <w:b/>
                <w:szCs w:val="26"/>
                <w:lang w:val="en-US"/>
              </w:rPr>
              <w:t>: SENTIMENT ANALYSIS AND ITS CORRELATION WITH STOCK PRICE MOVEMENTS IN VIETNAM’S FINANCIAL MARKETS</w:t>
            </w:r>
          </w:p>
          <w:p w14:paraId="3886FECD">
            <w:pPr>
              <w:pStyle w:val="10"/>
              <w:spacing w:line="360" w:lineRule="auto"/>
              <w:ind w:left="0"/>
              <w:jc w:val="center"/>
              <w:rPr>
                <w:szCs w:val="26"/>
              </w:rPr>
            </w:pPr>
          </w:p>
          <w:p w14:paraId="2DE9D085">
            <w:pPr>
              <w:pStyle w:val="10"/>
              <w:spacing w:line="360" w:lineRule="auto"/>
              <w:ind w:left="0"/>
              <w:jc w:val="center"/>
              <w:rPr>
                <w:szCs w:val="26"/>
              </w:rPr>
            </w:pPr>
          </w:p>
          <w:p w14:paraId="7DF1542E">
            <w:pPr>
              <w:pStyle w:val="10"/>
              <w:spacing w:line="360" w:lineRule="auto"/>
              <w:ind w:left="0"/>
              <w:rPr>
                <w:szCs w:val="26"/>
              </w:rPr>
            </w:pPr>
          </w:p>
          <w:p w14:paraId="2E376F0F">
            <w:pPr>
              <w:pStyle w:val="10"/>
              <w:spacing w:line="360" w:lineRule="auto"/>
              <w:ind w:left="0"/>
              <w:jc w:val="center"/>
              <w:rPr>
                <w:b/>
                <w:szCs w:val="26"/>
              </w:rPr>
            </w:pPr>
            <w:r>
              <w:rPr>
                <w:b/>
                <w:szCs w:val="26"/>
              </w:rPr>
              <w:t>Student’s name</w:t>
            </w:r>
          </w:p>
          <w:p w14:paraId="1FAC6027">
            <w:pPr>
              <w:pStyle w:val="10"/>
              <w:spacing w:line="360" w:lineRule="auto"/>
              <w:ind w:left="0"/>
              <w:jc w:val="center"/>
              <w:rPr>
                <w:b/>
                <w:szCs w:val="26"/>
                <w:lang w:val="en-US"/>
              </w:rPr>
            </w:pPr>
            <w:r>
              <w:rPr>
                <w:b/>
                <w:szCs w:val="26"/>
                <w:lang w:val="en-US"/>
              </w:rPr>
              <w:t>NGUYEN THI THUY LINH</w:t>
            </w:r>
          </w:p>
          <w:p w14:paraId="32F17982">
            <w:pPr>
              <w:pStyle w:val="10"/>
              <w:spacing w:line="360" w:lineRule="auto"/>
              <w:ind w:left="0"/>
              <w:jc w:val="center"/>
              <w:rPr>
                <w:szCs w:val="26"/>
              </w:rPr>
            </w:pPr>
          </w:p>
          <w:p w14:paraId="74CF32AF">
            <w:pPr>
              <w:pStyle w:val="10"/>
              <w:spacing w:line="360" w:lineRule="auto"/>
              <w:ind w:left="0"/>
              <w:jc w:val="center"/>
              <w:rPr>
                <w:sz w:val="66"/>
                <w:szCs w:val="66"/>
              </w:rPr>
            </w:pPr>
          </w:p>
          <w:p w14:paraId="4BD86832">
            <w:pPr>
              <w:pStyle w:val="10"/>
              <w:spacing w:line="360" w:lineRule="auto"/>
              <w:ind w:left="0"/>
              <w:jc w:val="center"/>
              <w:rPr>
                <w:szCs w:val="26"/>
              </w:rPr>
            </w:pPr>
            <w:r>
              <w:rPr>
                <w:szCs w:val="26"/>
              </w:rPr>
              <w:softHyphen/>
            </w:r>
            <w:r>
              <w:rPr>
                <w:szCs w:val="26"/>
              </w:rPr>
              <w:softHyphen/>
            </w:r>
            <w:r>
              <w:rPr>
                <w:szCs w:val="26"/>
              </w:rPr>
              <w:softHyphen/>
            </w:r>
            <w:r>
              <w:rPr>
                <w:szCs w:val="26"/>
              </w:rPr>
              <w:softHyphen/>
            </w:r>
            <w:r>
              <w:rPr>
                <w:szCs w:val="26"/>
              </w:rPr>
              <w:softHyphen/>
            </w:r>
            <w:r>
              <w:rPr>
                <w:szCs w:val="26"/>
              </w:rPr>
              <w:softHyphen/>
            </w:r>
          </w:p>
          <w:p w14:paraId="4822337C">
            <w:pPr>
              <w:pStyle w:val="10"/>
              <w:spacing w:line="360" w:lineRule="auto"/>
              <w:ind w:left="0"/>
              <w:jc w:val="center"/>
              <w:rPr>
                <w:i/>
                <w:iCs/>
                <w:szCs w:val="26"/>
                <w:lang w:val="en-US"/>
              </w:rPr>
            </w:pPr>
            <w:r>
              <w:rPr>
                <w:i/>
                <w:szCs w:val="26"/>
              </w:rPr>
              <w:t xml:space="preserve">Hanoi - </w:t>
            </w:r>
            <w:r>
              <w:rPr>
                <w:i/>
                <w:szCs w:val="26"/>
                <w:lang w:val="en-US"/>
              </w:rPr>
              <w:t>2025</w:t>
            </w:r>
          </w:p>
        </w:tc>
      </w:tr>
      <w:tr w14:paraId="2D8EB9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07" w:hRule="atLeast"/>
        </w:trPr>
        <w:tc>
          <w:tcPr>
            <w:tcW w:w="9073" w:type="dxa"/>
            <w:tcBorders>
              <w:top w:val="single" w:color="auto" w:sz="4" w:space="0"/>
              <w:left w:val="single" w:color="auto" w:sz="4" w:space="0"/>
              <w:bottom w:val="single" w:color="auto" w:sz="4" w:space="0"/>
              <w:right w:val="single" w:color="auto" w:sz="4" w:space="0"/>
            </w:tcBorders>
          </w:tcPr>
          <w:p w14:paraId="0F82F63C">
            <w:pPr>
              <w:pStyle w:val="10"/>
              <w:spacing w:line="360" w:lineRule="auto"/>
              <w:ind w:left="0"/>
              <w:rPr>
                <w:i/>
                <w:szCs w:val="26"/>
              </w:rPr>
            </w:pPr>
          </w:p>
          <w:p w14:paraId="2E2D1857">
            <w:pPr>
              <w:pStyle w:val="10"/>
              <w:spacing w:line="360" w:lineRule="auto"/>
              <w:ind w:left="0"/>
              <w:jc w:val="center"/>
              <w:rPr>
                <w:szCs w:val="26"/>
              </w:rPr>
            </w:pPr>
            <w:r>
              <w:rPr>
                <w:szCs w:val="26"/>
              </w:rPr>
              <w:t>VIETNAM NATIONAL UNIVERSITY, HANOI</w:t>
            </w:r>
          </w:p>
          <w:p w14:paraId="130B9275">
            <w:pPr>
              <w:pStyle w:val="10"/>
              <w:spacing w:line="360" w:lineRule="auto"/>
              <w:ind w:left="0"/>
              <w:jc w:val="center"/>
              <w:rPr>
                <w:b/>
                <w:szCs w:val="26"/>
              </w:rPr>
            </w:pPr>
            <w:r>
              <w:rPr>
                <w:szCs w:val="26"/>
              </w:rPr>
              <mc:AlternateContent>
                <mc:Choice Requires="wps">
                  <w:drawing>
                    <wp:anchor distT="0" distB="0" distL="114300" distR="114300" simplePos="0" relativeHeight="251659264" behindDoc="0" locked="0" layoutInCell="1" allowOverlap="1">
                      <wp:simplePos x="0" y="0"/>
                      <wp:positionH relativeFrom="column">
                        <wp:posOffset>2429510</wp:posOffset>
                      </wp:positionH>
                      <wp:positionV relativeFrom="paragraph">
                        <wp:posOffset>306705</wp:posOffset>
                      </wp:positionV>
                      <wp:extent cx="862330" cy="0"/>
                      <wp:effectExtent l="0" t="5080" r="0" b="4445"/>
                      <wp:wrapNone/>
                      <wp:docPr id="44" name="Straight Connector 44"/>
                      <wp:cNvGraphicFramePr/>
                      <a:graphic xmlns:a="http://schemas.openxmlformats.org/drawingml/2006/main">
                        <a:graphicData uri="http://schemas.microsoft.com/office/word/2010/wordprocessingShape">
                          <wps:wsp>
                            <wps:cNvCnPr/>
                            <wps:spPr>
                              <a:xfrm>
                                <a:off x="0" y="0"/>
                                <a:ext cx="86233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_x0000_s1026" o:spid="_x0000_s1026" o:spt="20" style="position:absolute;left:0pt;margin-left:191.3pt;margin-top:24.15pt;height:0pt;width:67.9pt;z-index:251659264;mso-width-relative:page;mso-height-relative:page;" filled="f" stroked="t" coordsize="21600,21600" o:gfxdata="UEsDBAoAAAAAAIdO4kAAAAAAAAAAAAAAAAAEAAAAZHJzL1BLAwQUAAAACACHTuJAmdYv1NcAAAAJ&#10;AQAADwAAAGRycy9kb3ducmV2LnhtbE2PTU/DMAyG70j8h8hIXKYtaTumqjTdAeiNCxuIq9d4bUXj&#10;dE32Ab+eIA5wtP3o9fOW64sdxIkm3zvWkCwUCOLGmZ5bDa/bep6D8AHZ4OCYNHySh3V1fVViYdyZ&#10;X+i0Ca2IIewL1NCFMBZS+qYji37hRuJ427vJYojj1Eoz4TmG20GmSq2kxZ7jhw5Heuio+dgcrQZf&#10;v9Gh/po1M/WetY7Sw+PzE2p9e5OoexCBLuEPhh/9qA5VdNq5IxsvBg1Znq4iqmGZZyAicJfkSxC7&#10;34WsSvm/QfUNUEsDBBQAAAAIAIdO4kBo8Z033QEAANwDAAAOAAAAZHJzL2Uyb0RvYy54bWytU8lu&#10;GzEMvRfoPwi61+M4C5KBxznYTS9FayDtB9BaZgRog6h47L8vpXGcNrn40DloKJF85Huilo8HZ9le&#10;JTTBd/xqNudMeRGk8X3Hf/96+nLPGWbwEmzwquNHhfxx9fnTcoytWoQhWKkSIxCP7Rg7PuQc26ZB&#10;MSgHOAtReXLqkBxk2qa+kQlGQne2Wcznd80YkowpCIVIp5vJyU+I6RLAoLURahPEi1M+T6hJWchE&#10;CQcTka9qt1orkX9qjSoz23FimutKRcjelbVZLaHtE8TBiFMLcEkL7zg5MJ6KnqE2kIG9JPMByhmR&#10;AgadZyK4ZiJSFSEWV/N32jwPEFXlQlJjPIuO/w9W/NhvEzOy4zc3nHlwdOPPOYHph8zWwXtSMCRG&#10;TlJqjNhSwtpv02mHcZsK7YNOrvyJEDtUdY9nddUhM0GH93eL62vSXby6mre8mDB/U8GxYnTcGl94&#10;Qwv775ipFoW+hpRj69nY8YfbxS3BAQ2hpssn00Uigr6vuRiskU/G2pKBqd+tbWJ7KINQv8KIcP8J&#10;K0U2gMMUV13TiAwK5FcvWT5GUsjTy+ClBackZ1bRQyoWAUKbwdhLIqm09dRBEXWSsVi7II9V3XpO&#10;l157PA1omaq/9zX77VGu/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Z1i/U1wAAAAkBAAAPAAAA&#10;AAAAAAEAIAAAACIAAABkcnMvZG93bnJldi54bWxQSwECFAAUAAAACACHTuJAaPGdN90BAADcAwAA&#10;DgAAAAAAAAABACAAAAAmAQAAZHJzL2Uyb0RvYy54bWxQSwUGAAAAAAYABgBZAQAAdQUAAAAA&#10;">
                      <v:fill on="f" focussize="0,0"/>
                      <v:stroke color="#000000" joinstyle="round"/>
                      <v:imagedata o:title=""/>
                      <o:lock v:ext="edit" aspectratio="f"/>
                    </v:line>
                  </w:pict>
                </mc:Fallback>
              </mc:AlternateContent>
            </w:r>
            <w:r>
              <w:rPr>
                <w:b/>
                <w:szCs w:val="26"/>
              </w:rPr>
              <w:t>INTERNATIONAL SCHOOL</w:t>
            </w:r>
          </w:p>
          <w:p w14:paraId="3DFE459B">
            <w:pPr>
              <w:pStyle w:val="10"/>
              <w:spacing w:line="360" w:lineRule="auto"/>
              <w:ind w:left="0"/>
              <w:jc w:val="center"/>
              <w:rPr>
                <w:szCs w:val="26"/>
                <w:lang w:val="vi-VN"/>
              </w:rPr>
            </w:pPr>
          </w:p>
          <w:p w14:paraId="5EC12080">
            <w:pPr>
              <w:pStyle w:val="10"/>
              <w:spacing w:line="360" w:lineRule="auto"/>
              <w:ind w:left="0"/>
              <w:rPr>
                <w:b/>
                <w:szCs w:val="26"/>
                <w:lang w:val="vi-VN"/>
              </w:rPr>
            </w:pPr>
          </w:p>
          <w:p w14:paraId="3208BC7F">
            <w:pPr>
              <w:pStyle w:val="10"/>
              <w:spacing w:line="360" w:lineRule="auto"/>
              <w:ind w:left="0"/>
              <w:jc w:val="center"/>
              <w:rPr>
                <w:b/>
                <w:szCs w:val="26"/>
                <w:lang w:val="vi-VN"/>
              </w:rPr>
            </w:pPr>
          </w:p>
          <w:p w14:paraId="1434207E">
            <w:pPr>
              <w:pStyle w:val="10"/>
              <w:spacing w:line="360" w:lineRule="auto"/>
              <w:ind w:left="0"/>
              <w:jc w:val="center"/>
              <w:rPr>
                <w:b/>
                <w:szCs w:val="26"/>
                <w:lang w:val="vi-VN"/>
              </w:rPr>
            </w:pPr>
          </w:p>
          <w:p w14:paraId="2ECF38C6">
            <w:pPr>
              <w:pStyle w:val="10"/>
              <w:spacing w:line="360" w:lineRule="auto"/>
              <w:ind w:left="0"/>
              <w:jc w:val="center"/>
              <w:rPr>
                <w:b/>
                <w:szCs w:val="26"/>
              </w:rPr>
            </w:pPr>
            <w:r>
              <w:rPr>
                <w:b/>
                <w:szCs w:val="26"/>
              </w:rPr>
              <w:t>GRADUATION PROJECT</w:t>
            </w:r>
          </w:p>
          <w:p w14:paraId="5EC1C3D8">
            <w:pPr>
              <w:pStyle w:val="10"/>
              <w:spacing w:line="360" w:lineRule="auto"/>
              <w:ind w:left="0"/>
              <w:jc w:val="center"/>
              <w:rPr>
                <w:szCs w:val="26"/>
                <w:lang w:val="vi-VN"/>
              </w:rPr>
            </w:pPr>
          </w:p>
          <w:p w14:paraId="4A830CFC">
            <w:pPr>
              <w:pStyle w:val="10"/>
              <w:spacing w:line="360" w:lineRule="auto"/>
              <w:ind w:left="0"/>
              <w:jc w:val="center"/>
              <w:rPr>
                <w:b/>
                <w:szCs w:val="26"/>
                <w:lang w:val="vi-VN"/>
              </w:rPr>
            </w:pPr>
          </w:p>
          <w:p w14:paraId="2095FF62">
            <w:pPr>
              <w:pStyle w:val="10"/>
              <w:spacing w:line="360" w:lineRule="auto"/>
              <w:ind w:left="0"/>
              <w:jc w:val="center"/>
              <w:rPr>
                <w:b/>
                <w:szCs w:val="26"/>
                <w:lang w:val="vi-VN"/>
              </w:rPr>
            </w:pPr>
          </w:p>
          <w:p w14:paraId="3573124B">
            <w:pPr>
              <w:pStyle w:val="10"/>
              <w:spacing w:line="360" w:lineRule="auto"/>
              <w:ind w:left="0"/>
              <w:jc w:val="center"/>
              <w:rPr>
                <w:b/>
                <w:szCs w:val="26"/>
                <w:lang w:val="vi-VN"/>
              </w:rPr>
            </w:pPr>
          </w:p>
          <w:p w14:paraId="1A9189DC">
            <w:pPr>
              <w:pStyle w:val="10"/>
              <w:spacing w:line="360" w:lineRule="auto"/>
              <w:ind w:left="0" w:firstLine="0"/>
              <w:jc w:val="center"/>
              <w:rPr>
                <w:szCs w:val="26"/>
                <w:lang w:val="vi-VN"/>
              </w:rPr>
            </w:pPr>
            <w:r>
              <w:rPr>
                <w:b/>
                <w:szCs w:val="26"/>
              </w:rPr>
              <w:t>PROJECT NAME</w:t>
            </w:r>
            <w:r>
              <w:rPr>
                <w:b/>
                <w:szCs w:val="26"/>
                <w:lang w:val="en-US"/>
              </w:rPr>
              <w:t>: SENTIMENT ANALYSIS AND ITS CORRELATION WITH STOCK PRICE MOVEMENTS IN VIETNAM’S FINANCIAL MARKETS</w:t>
            </w:r>
          </w:p>
          <w:p w14:paraId="5C6282C1">
            <w:pPr>
              <w:pStyle w:val="10"/>
              <w:spacing w:line="360" w:lineRule="auto"/>
              <w:ind w:left="0"/>
              <w:jc w:val="center"/>
              <w:rPr>
                <w:b/>
                <w:szCs w:val="26"/>
                <w:lang w:val="vi-VN"/>
              </w:rPr>
            </w:pPr>
          </w:p>
          <w:p w14:paraId="4A3F0B0B">
            <w:pPr>
              <w:pStyle w:val="10"/>
              <w:spacing w:line="360" w:lineRule="auto"/>
              <w:ind w:left="0"/>
              <w:rPr>
                <w:b/>
                <w:szCs w:val="26"/>
                <w:lang w:val="vi-VN"/>
              </w:rPr>
            </w:pPr>
          </w:p>
          <w:p w14:paraId="6F97722B">
            <w:pPr>
              <w:pStyle w:val="10"/>
              <w:spacing w:line="360" w:lineRule="auto"/>
              <w:ind w:left="0" w:firstLine="720"/>
              <w:rPr>
                <w:szCs w:val="26"/>
                <w:lang w:val="en-US"/>
              </w:rPr>
            </w:pPr>
            <w:r>
              <w:rPr>
                <w:szCs w:val="26"/>
              </w:rPr>
              <w:t>SUPERVISOR</w:t>
            </w:r>
            <w:r>
              <w:rPr>
                <w:szCs w:val="26"/>
                <w:lang w:val="vi-VN"/>
              </w:rPr>
              <w:t>:</w:t>
            </w:r>
            <w:r>
              <w:rPr>
                <w:szCs w:val="26"/>
                <w:lang w:val="en-US"/>
              </w:rPr>
              <w:t xml:space="preserve"> PhD. TRUONG CONG DOAN </w:t>
            </w:r>
          </w:p>
          <w:p w14:paraId="4F993973">
            <w:pPr>
              <w:pStyle w:val="10"/>
              <w:spacing w:line="360" w:lineRule="auto"/>
              <w:ind w:left="0" w:firstLine="720"/>
              <w:rPr>
                <w:szCs w:val="26"/>
                <w:lang w:val="en-US"/>
              </w:rPr>
            </w:pPr>
            <w:r>
              <w:rPr>
                <w:szCs w:val="26"/>
              </w:rPr>
              <w:t>STUDENT</w:t>
            </w:r>
            <w:r>
              <w:rPr>
                <w:szCs w:val="26"/>
                <w:lang w:val="vi-VN"/>
              </w:rPr>
              <w:t>:</w:t>
            </w:r>
            <w:r>
              <w:rPr>
                <w:szCs w:val="26"/>
                <w:lang w:val="en-US"/>
              </w:rPr>
              <w:t xml:space="preserve"> NGUYEN THI THUY </w:t>
            </w:r>
            <w:r>
              <w:rPr>
                <w:sz w:val="28"/>
                <w:szCs w:val="28"/>
                <w:lang w:val="en-US"/>
              </w:rPr>
              <w:t>LINH</w:t>
            </w:r>
            <w:r>
              <w:rPr>
                <w:szCs w:val="26"/>
                <w:lang w:val="en-US"/>
              </w:rPr>
              <w:t xml:space="preserve"> </w:t>
            </w:r>
          </w:p>
          <w:p w14:paraId="443DD362">
            <w:pPr>
              <w:pStyle w:val="10"/>
              <w:spacing w:line="360" w:lineRule="auto"/>
              <w:ind w:left="0" w:firstLine="720"/>
              <w:rPr>
                <w:szCs w:val="26"/>
                <w:lang w:val="vi-VN"/>
              </w:rPr>
            </w:pPr>
            <w:r>
              <w:rPr>
                <w:szCs w:val="26"/>
              </w:rPr>
              <w:t>STUDENT ID</w:t>
            </w:r>
            <w:r>
              <w:rPr>
                <w:szCs w:val="26"/>
                <w:lang w:val="vi-VN"/>
              </w:rPr>
              <w:t xml:space="preserve">: </w:t>
            </w:r>
            <w:r>
              <w:rPr>
                <w:szCs w:val="26"/>
                <w:lang w:val="en-US"/>
              </w:rPr>
              <w:t xml:space="preserve">21070628 </w:t>
            </w:r>
            <w:r>
              <w:rPr>
                <w:szCs w:val="26"/>
                <w:lang w:val="vi-VN"/>
              </w:rPr>
              <w:t xml:space="preserve">                                       </w:t>
            </w:r>
          </w:p>
          <w:p w14:paraId="12E331F1">
            <w:pPr>
              <w:pStyle w:val="10"/>
              <w:spacing w:line="360" w:lineRule="auto"/>
              <w:ind w:left="0" w:firstLine="720"/>
              <w:rPr>
                <w:szCs w:val="26"/>
                <w:lang w:val="vi-VN"/>
              </w:rPr>
            </w:pPr>
            <w:r>
              <w:rPr>
                <w:szCs w:val="26"/>
              </w:rPr>
              <w:t>COHORT</w:t>
            </w:r>
            <w:r>
              <w:rPr>
                <w:szCs w:val="26"/>
                <w:lang w:val="vi-VN"/>
              </w:rPr>
              <w:t>:</w:t>
            </w:r>
            <w:r>
              <w:rPr>
                <w:szCs w:val="26"/>
                <w:lang w:val="en-US"/>
              </w:rPr>
              <w:t xml:space="preserve"> QH-2021-Q INS4011</w:t>
            </w:r>
          </w:p>
          <w:p w14:paraId="30FFAE23">
            <w:pPr>
              <w:pStyle w:val="10"/>
              <w:spacing w:line="360" w:lineRule="auto"/>
              <w:ind w:left="0" w:firstLine="720"/>
              <w:rPr>
                <w:szCs w:val="26"/>
                <w:lang w:val="en-US"/>
              </w:rPr>
            </w:pPr>
            <w:r>
              <w:rPr>
                <w:szCs w:val="26"/>
              </w:rPr>
              <w:t>MAJOR</w:t>
            </w:r>
            <w:r>
              <w:rPr>
                <w:szCs w:val="26"/>
                <w:lang w:val="vi-VN"/>
              </w:rPr>
              <w:t>:</w:t>
            </w:r>
            <w:r>
              <w:rPr>
                <w:szCs w:val="26"/>
                <w:lang w:val="en-US"/>
              </w:rPr>
              <w:t xml:space="preserve"> BUSINESS DATA ANALYTICS</w:t>
            </w:r>
          </w:p>
          <w:p w14:paraId="6AC0EABE">
            <w:pPr>
              <w:pStyle w:val="10"/>
              <w:spacing w:line="360" w:lineRule="auto"/>
              <w:ind w:left="0" w:firstLine="720"/>
              <w:rPr>
                <w:sz w:val="62"/>
                <w:szCs w:val="62"/>
                <w:lang w:val="en-US"/>
              </w:rPr>
            </w:pPr>
          </w:p>
          <w:p w14:paraId="5BC84869">
            <w:pPr>
              <w:pStyle w:val="10"/>
              <w:spacing w:line="360" w:lineRule="auto"/>
              <w:ind w:left="0"/>
              <w:jc w:val="center"/>
              <w:rPr>
                <w:i/>
                <w:iCs/>
                <w:szCs w:val="26"/>
                <w:lang w:val="en-US"/>
              </w:rPr>
            </w:pPr>
            <w:r>
              <w:rPr>
                <w:i/>
                <w:szCs w:val="26"/>
              </w:rPr>
              <w:t xml:space="preserve">Hanoi - </w:t>
            </w:r>
            <w:r>
              <w:rPr>
                <w:i/>
                <w:szCs w:val="26"/>
                <w:lang w:val="en-US"/>
              </w:rPr>
              <w:t>2025</w:t>
            </w:r>
          </w:p>
        </w:tc>
      </w:tr>
    </w:tbl>
    <w:p w14:paraId="577D2555">
      <w:pPr>
        <w:rPr>
          <w:szCs w:val="26"/>
          <w:lang w:val="en-US"/>
        </w:rPr>
        <w:sectPr>
          <w:footerReference r:id="rId5" w:type="default"/>
          <w:pgSz w:w="11906" w:h="16838"/>
          <w:pgMar w:top="1134" w:right="1134" w:bottom="1134" w:left="1985" w:header="720" w:footer="720" w:gutter="0"/>
          <w:cols w:space="720" w:num="1"/>
          <w:docGrid w:linePitch="299" w:charSpace="0"/>
        </w:sectPr>
      </w:pPr>
    </w:p>
    <w:p w14:paraId="770E03BE">
      <w:pPr>
        <w:jc w:val="center"/>
        <w:rPr>
          <w:b/>
          <w:bCs/>
        </w:rPr>
      </w:pPr>
      <w:bookmarkStart w:id="0" w:name="_Toc188006491"/>
      <w:r>
        <w:rPr>
          <w:b/>
          <w:bCs/>
        </w:rPr>
        <w:t>ACKNOWLEDGEMENT</w:t>
      </w:r>
    </w:p>
    <w:p w14:paraId="73E79FBA">
      <w:pPr>
        <w:rPr>
          <w:rFonts w:eastAsia="SimSun"/>
          <w:lang w:val="en-US" w:eastAsia="zh-CN" w:bidi="ar"/>
        </w:rPr>
      </w:pPr>
      <w:r>
        <w:rPr>
          <w:rFonts w:eastAsia="SimSun"/>
          <w:lang w:val="en-US" w:eastAsia="zh-CN" w:bidi="ar"/>
        </w:rPr>
        <w:t>Throughout the creation of this project and the related study, "</w:t>
      </w:r>
      <w:r>
        <w:t xml:space="preserve"> </w:t>
      </w:r>
      <w:r>
        <w:rPr>
          <w:rFonts w:eastAsia="SimSun"/>
          <w:lang w:val="en-US" w:eastAsia="zh-CN" w:bidi="ar"/>
        </w:rPr>
        <w:t>Sentiment Analysis</w:t>
      </w:r>
      <w:r>
        <w:rPr>
          <w:rFonts w:eastAsia="SimSun"/>
          <w:lang w:val="vi-VN" w:eastAsia="zh-CN" w:bidi="ar"/>
        </w:rPr>
        <w:t xml:space="preserve"> </w:t>
      </w:r>
      <w:r>
        <w:rPr>
          <w:rFonts w:eastAsia="SimSun"/>
          <w:lang w:val="en-US" w:eastAsia="zh-CN" w:bidi="ar"/>
        </w:rPr>
        <w:t>And Its Correlation With Stock Price Movements</w:t>
      </w:r>
      <w:r>
        <w:rPr>
          <w:rFonts w:eastAsia="SimSun"/>
          <w:lang w:val="vi-VN" w:eastAsia="zh-CN" w:bidi="ar"/>
        </w:rPr>
        <w:t xml:space="preserve"> </w:t>
      </w:r>
      <w:r>
        <w:rPr>
          <w:rFonts w:eastAsia="SimSun"/>
          <w:lang w:val="en-US" w:eastAsia="zh-CN" w:bidi="ar"/>
        </w:rPr>
        <w:t xml:space="preserve"> In Vietnam’s</w:t>
      </w:r>
      <w:r>
        <w:rPr>
          <w:rFonts w:eastAsia="SimSun"/>
          <w:lang w:val="vi-VN" w:eastAsia="zh-CN" w:bidi="ar"/>
        </w:rPr>
        <w:t xml:space="preserve"> Financial</w:t>
      </w:r>
      <w:r>
        <w:rPr>
          <w:rFonts w:eastAsia="SimSun"/>
          <w:lang w:val="en-US" w:eastAsia="zh-CN" w:bidi="ar"/>
        </w:rPr>
        <w:t xml:space="preserve"> Markets</w:t>
      </w:r>
      <w:r>
        <w:rPr>
          <w:rFonts w:eastAsia="SimSun"/>
          <w:lang w:val="vi-VN" w:eastAsia="zh-CN" w:bidi="ar"/>
        </w:rPr>
        <w:t xml:space="preserve"> </w:t>
      </w:r>
      <w:r>
        <w:rPr>
          <w:rFonts w:eastAsia="SimSun"/>
          <w:lang w:val="en-US" w:eastAsia="zh-CN" w:bidi="ar"/>
        </w:rPr>
        <w:t xml:space="preserve">" </w:t>
      </w:r>
      <w:r>
        <w:rPr>
          <w:rFonts w:eastAsia="SimSun"/>
          <w:lang w:val="vi-VN" w:eastAsia="zh-CN" w:bidi="ar"/>
        </w:rPr>
        <w:t>,</w:t>
      </w:r>
      <w:r>
        <w:rPr>
          <w:rFonts w:eastAsia="SimSun"/>
          <w:lang w:val="en-US" w:eastAsia="zh-CN" w:bidi="ar"/>
        </w:rPr>
        <w:t xml:space="preserve">I am truly appreciative of Mr. </w:t>
      </w:r>
      <w:r>
        <w:rPr>
          <w:rFonts w:eastAsia="SimSun"/>
          <w:lang w:val="vi-VN" w:eastAsia="zh-CN" w:bidi="ar"/>
        </w:rPr>
        <w:t>Truong Cong Doan</w:t>
      </w:r>
      <w:r>
        <w:rPr>
          <w:rFonts w:eastAsia="SimSun"/>
          <w:lang w:val="en-US" w:eastAsia="zh-CN" w:bidi="ar"/>
        </w:rPr>
        <w:t>'s extraordinary knowledge, direction, and unwavering support. My ability to overcome obstacles and improve the caliber and inventiveness of my work has been greatly aided by his wise counsel, unwavering support, and considerate criticism.</w:t>
      </w:r>
    </w:p>
    <w:p w14:paraId="6B7749ED">
      <w:pPr>
        <w:rPr>
          <w:rFonts w:eastAsia="SimSun"/>
          <w:lang w:val="en-US" w:eastAsia="zh-CN" w:bidi="ar"/>
        </w:rPr>
      </w:pPr>
      <w:r>
        <w:rPr>
          <w:rFonts w:eastAsia="SimSun"/>
          <w:lang w:val="en-US" w:eastAsia="zh-CN" w:bidi="ar"/>
        </w:rPr>
        <w:t>I am incredibly appreciative of my family's tolerance, love, and continuous support at this difficult time. Their confidence in my skills has consistently given me strength, particularly during times of uncertainty and fatigue.</w:t>
      </w:r>
    </w:p>
    <w:p w14:paraId="6D596764">
      <w:r>
        <w:rPr>
          <w:rFonts w:eastAsia="SimSun"/>
          <w:lang w:val="en-US" w:eastAsia="zh-CN" w:bidi="ar"/>
        </w:rPr>
        <w:t>Lastly, I would want to thank the larger academic community for laying the groundwork for this study through their groundbreaking papers and work in the domains of robotics, deep reinforcement learning, and control systems. Their input has greatly influenced and directed the course of my study.I want to sincerely thank everyone who has helped me (directly or indirectly) to make this project a reality. This success is a result of your faith in me.</w:t>
      </w:r>
    </w:p>
    <w:p w14:paraId="19E05720">
      <w:pPr>
        <w:rPr>
          <w:szCs w:val="26"/>
        </w:rPr>
      </w:pPr>
    </w:p>
    <w:p w14:paraId="4E7B1A66">
      <w:pPr>
        <w:rPr>
          <w:szCs w:val="26"/>
          <w:lang w:val="vi-VN"/>
        </w:rPr>
      </w:pPr>
      <w:r>
        <w:rPr>
          <w:szCs w:val="26"/>
          <w:lang w:val="vi-VN"/>
        </w:rPr>
        <w:br w:type="page"/>
      </w:r>
    </w:p>
    <w:p w14:paraId="63B0A899">
      <w:pPr>
        <w:jc w:val="center"/>
        <w:rPr>
          <w:b/>
          <w:bCs/>
        </w:rPr>
      </w:pPr>
      <w:r>
        <w:rPr>
          <w:b/>
          <w:bCs/>
        </w:rPr>
        <w:t>STATEMENT OF ORIGINALITY</w:t>
      </w:r>
    </w:p>
    <w:p w14:paraId="0B40E4DB">
      <w:pPr>
        <w:rPr>
          <w:szCs w:val="26"/>
          <w:lang w:val="vi-VN"/>
        </w:rPr>
      </w:pPr>
      <w:r>
        <w:rPr>
          <w:szCs w:val="26"/>
          <w:lang w:val="vi-VN"/>
        </w:rPr>
        <w:t>Under the direction and supervision of Mr. Truong Cong Doan, I thus certify that this thesis is the product of my own independent effort. The discoveries and information provided here are unique and the result of my own work. In the references section, all analyses, assessments, and interpretations derived from outside sources have been appropriately referenced and recognized.</w:t>
      </w:r>
    </w:p>
    <w:p w14:paraId="15187167">
      <w:pPr>
        <w:rPr>
          <w:szCs w:val="26"/>
          <w:lang w:val="vi-VN"/>
        </w:rPr>
      </w:pPr>
      <w:r>
        <w:rPr>
          <w:szCs w:val="26"/>
          <w:lang w:val="vi-VN"/>
        </w:rPr>
        <w:t>In compliance with academic standards, all materials—including reviews, comments, and data—that were obtained from other authors or organizations have been properly cited and acknowledged.</w:t>
      </w:r>
    </w:p>
    <w:p w14:paraId="0EE2B568">
      <w:pPr>
        <w:rPr>
          <w:szCs w:val="26"/>
          <w:lang w:val="vi-VN"/>
        </w:rPr>
      </w:pPr>
      <w:r>
        <w:rPr>
          <w:szCs w:val="26"/>
          <w:lang w:val="vi-VN"/>
        </w:rPr>
        <w:t>I take full responsibility for any plagiarism or academic dishonesty found in this thesis. The Vietnam National University International School in Hanoi disclaims all responsibility for any possible copyright violations resulting from this work.</w:t>
      </w:r>
    </w:p>
    <w:p w14:paraId="54EE1BCF">
      <w:pPr>
        <w:rPr>
          <w:szCs w:val="26"/>
          <w:lang w:val="vi-VN"/>
        </w:rP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55"/>
        <w:gridCol w:w="4556"/>
      </w:tblGrid>
      <w:tr w14:paraId="089B73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55" w:type="dxa"/>
          </w:tcPr>
          <w:p w14:paraId="1FD3E4FD">
            <w:pPr>
              <w:ind w:firstLine="0"/>
              <w:rPr>
                <w:szCs w:val="26"/>
                <w:lang w:val="vi-VN"/>
              </w:rPr>
            </w:pPr>
          </w:p>
        </w:tc>
        <w:tc>
          <w:tcPr>
            <w:tcW w:w="4556" w:type="dxa"/>
          </w:tcPr>
          <w:p w14:paraId="0483827C">
            <w:pPr>
              <w:jc w:val="center"/>
              <w:rPr>
                <w:rFonts w:eastAsia="SimSun"/>
                <w:i/>
                <w:iCs/>
                <w:szCs w:val="26"/>
                <w:lang w:val="vi-VN"/>
              </w:rPr>
            </w:pPr>
            <w:r>
              <w:rPr>
                <w:rFonts w:eastAsia="SimSun"/>
                <w:i/>
                <w:iCs/>
                <w:szCs w:val="26"/>
                <w:lang w:val="vi-VN"/>
              </w:rPr>
              <w:t>Ha Noi, 6/20/2025</w:t>
            </w:r>
          </w:p>
          <w:p w14:paraId="443181EC">
            <w:pPr>
              <w:jc w:val="center"/>
              <w:rPr>
                <w:rFonts w:eastAsia="SimSun"/>
                <w:szCs w:val="26"/>
                <w:lang w:val="vi-VN"/>
              </w:rPr>
            </w:pPr>
            <w:r>
              <w:rPr>
                <w:rFonts w:eastAsia="SimSun"/>
                <w:szCs w:val="26"/>
                <w:lang w:val="vi-VN"/>
              </w:rPr>
              <w:t>Author</w:t>
            </w:r>
          </w:p>
          <w:p w14:paraId="3A522163">
            <w:pPr>
              <w:jc w:val="center"/>
              <w:rPr>
                <w:rFonts w:eastAsia="SimSun"/>
                <w:szCs w:val="26"/>
                <w:lang w:val="vi-VN"/>
              </w:rPr>
            </w:pPr>
            <w:r>
              <w:rPr>
                <w:rFonts w:eastAsia="SimSun"/>
                <w:szCs w:val="26"/>
                <w:lang w:val="vi-VN"/>
              </w:rPr>
              <w:t>Linh</w:t>
            </w:r>
          </w:p>
          <w:p w14:paraId="1F047223">
            <w:pPr>
              <w:ind w:firstLine="0"/>
              <w:jc w:val="center"/>
              <w:rPr>
                <w:szCs w:val="26"/>
                <w:lang w:val="vi-VN"/>
              </w:rPr>
            </w:pPr>
            <w:r>
              <w:rPr>
                <w:rFonts w:eastAsia="SimSun"/>
                <w:szCs w:val="26"/>
                <w:lang w:val="vi-VN"/>
              </w:rPr>
              <w:t>Nguyen Thi Thuy Linh</w:t>
            </w:r>
          </w:p>
        </w:tc>
      </w:tr>
    </w:tbl>
    <w:p w14:paraId="2A560B3C">
      <w:pPr>
        <w:rPr>
          <w:szCs w:val="26"/>
          <w:lang w:val="vi-VN"/>
        </w:rPr>
      </w:pPr>
    </w:p>
    <w:p w14:paraId="3E1E2C61">
      <w:pPr>
        <w:jc w:val="right"/>
        <w:rPr>
          <w:rFonts w:eastAsia="SimSun"/>
          <w:szCs w:val="26"/>
          <w:lang w:val="vi-VN"/>
        </w:rPr>
      </w:pPr>
    </w:p>
    <w:p w14:paraId="53C664E5">
      <w:pPr>
        <w:spacing w:before="0" w:line="240" w:lineRule="auto"/>
        <w:ind w:firstLine="0"/>
        <w:jc w:val="left"/>
        <w:rPr>
          <w:b/>
          <w:szCs w:val="26"/>
        </w:rPr>
      </w:pPr>
      <w:r>
        <w:rPr>
          <w:szCs w:val="26"/>
        </w:rPr>
        <w:br w:type="page"/>
      </w:r>
    </w:p>
    <w:p w14:paraId="5BC457DD">
      <w:pPr>
        <w:jc w:val="center"/>
        <w:rPr>
          <w:b/>
          <w:bCs/>
        </w:rPr>
      </w:pPr>
      <w:r>
        <w:rPr>
          <w:b/>
          <w:bCs/>
        </w:rPr>
        <w:t>ABSTRACT</w:t>
      </w:r>
      <w:bookmarkEnd w:id="0"/>
    </w:p>
    <w:p w14:paraId="166BA58F">
      <w:pPr>
        <w:jc w:val="left"/>
        <w:rPr>
          <w:szCs w:val="26"/>
        </w:rPr>
      </w:pPr>
      <w:r>
        <w:rPr>
          <w:rFonts w:eastAsia="SimSun"/>
          <w:szCs w:val="26"/>
          <w:lang w:val="en-US" w:eastAsia="zh-CN" w:bidi="ar"/>
        </w:rPr>
        <w:t>The use of sentiment research in financial modeling has been increasingly popular in recent years, particularly in emerging markets where investor behavior is extremely influenced by news and public opinion. This study examines, with an emphasis on the banking industry, the relationship between sentiment gleaned from financial news and changes in stock prices within Vietnam's financial markets. A sizable corpus of news stories on banking institutions written in Vietnamese are used to generate sentiment indices (positive, neutral, and negative) using sophisticated Natural Language Processing (NLP) techniques.</w:t>
      </w:r>
    </w:p>
    <w:p w14:paraId="3ABB247C">
      <w:pPr>
        <w:jc w:val="left"/>
        <w:rPr>
          <w:szCs w:val="26"/>
        </w:rPr>
      </w:pPr>
      <w:r>
        <w:rPr>
          <w:rFonts w:eastAsia="SimSun"/>
          <w:szCs w:val="26"/>
          <w:lang w:val="en-US" w:eastAsia="zh-CN" w:bidi="ar"/>
        </w:rPr>
        <w:t>The study examines the impact of these sentiment indicators on trading volume, stock price volatility, and overall market behavior by combining them with historical stock market data. The study aims to find predictive correlations between news sentiment and transient market swings using statistical techniques and machine learning models. In addition to assessing the potential of sentiment-driven signals for forecasting and investing decision-making, the objective is to comprehend how sentiment affects market dynamics.</w:t>
      </w:r>
    </w:p>
    <w:p w14:paraId="3873721A">
      <w:pPr>
        <w:jc w:val="left"/>
        <w:rPr>
          <w:szCs w:val="26"/>
        </w:rPr>
      </w:pPr>
      <w:r>
        <w:rPr>
          <w:rFonts w:eastAsia="SimSun"/>
          <w:szCs w:val="26"/>
          <w:lang w:val="en-US" w:eastAsia="zh-CN" w:bidi="ar"/>
        </w:rPr>
        <w:t>The results show that sentiment, especially bad news, has a quantifiable impact on price patterns and trading behavior in the Vietnamese stock market. These findings emphasize how crucial it is to incorporate qualitative data into financial analysis and show how sentiment analysis may be a useful tool for analysts, investors, and policymakers. In addition to offering useful implications for creating sentiment-aware investing strategies in Vietnam's dynamic and changing financial environment, this study adds to the expanding corpus of research on behavioral finance in emerging economies.</w:t>
      </w:r>
    </w:p>
    <w:p w14:paraId="3F9C67FE">
      <w:pPr>
        <w:spacing w:before="0" w:line="240" w:lineRule="auto"/>
        <w:ind w:firstLine="0"/>
        <w:jc w:val="left"/>
        <w:rPr>
          <w:szCs w:val="26"/>
          <w:lang w:val="vi-VN"/>
        </w:rPr>
      </w:pPr>
      <w:r>
        <w:rPr>
          <w:szCs w:val="26"/>
          <w:lang w:val="vi-VN"/>
        </w:rPr>
        <w:br w:type="page"/>
      </w:r>
    </w:p>
    <w:sdt>
      <w:sdtPr>
        <w:rPr>
          <w:rFonts w:ascii="Times New Roman" w:hAnsi="Times New Roman" w:eastAsia="Times New Roman" w:cs="Times New Roman"/>
          <w:color w:val="auto"/>
          <w:sz w:val="26"/>
          <w:szCs w:val="26"/>
          <w:lang w:val="en"/>
        </w:rPr>
        <w:id w:val="1462918493"/>
        <w:docPartObj>
          <w:docPartGallery w:val="Table of Contents"/>
          <w:docPartUnique/>
        </w:docPartObj>
      </w:sdtPr>
      <w:sdtEndPr>
        <w:rPr>
          <w:rFonts w:ascii="Times New Roman" w:hAnsi="Times New Roman" w:eastAsia="Times New Roman" w:cs="Times New Roman"/>
          <w:b/>
          <w:bCs/>
          <w:color w:val="auto"/>
          <w:sz w:val="26"/>
          <w:szCs w:val="26"/>
          <w:lang w:val="en"/>
        </w:rPr>
      </w:sdtEndPr>
      <w:sdtContent>
        <w:p w14:paraId="6E4E5E40">
          <w:pPr>
            <w:pStyle w:val="38"/>
            <w:numPr>
              <w:ilvl w:val="0"/>
              <w:numId w:val="0"/>
            </w:numPr>
            <w:spacing w:line="360" w:lineRule="auto"/>
            <w:jc w:val="center"/>
            <w:rPr>
              <w:rFonts w:ascii="Times New Roman" w:hAnsi="Times New Roman" w:eastAsia="Times New Roman" w:cs="Times New Roman"/>
              <w:b/>
              <w:bCs/>
              <w:color w:val="auto"/>
              <w:sz w:val="26"/>
              <w:szCs w:val="22"/>
              <w:lang w:val="en"/>
            </w:rPr>
          </w:pPr>
          <w:r>
            <w:rPr>
              <w:rFonts w:ascii="Times New Roman" w:hAnsi="Times New Roman" w:eastAsia="Times New Roman" w:cs="Times New Roman"/>
              <w:b/>
              <w:bCs/>
              <w:color w:val="auto"/>
              <w:sz w:val="26"/>
              <w:szCs w:val="22"/>
              <w:lang w:val="en"/>
            </w:rPr>
            <w:t>TABLE OF CONTENTS</w:t>
          </w:r>
        </w:p>
        <w:p w14:paraId="4432B294">
          <w:pPr>
            <w:pStyle w:val="22"/>
            <w:tabs>
              <w:tab w:val="right" w:leader="dot" w:pos="9111"/>
            </w:tabs>
            <w:rPr>
              <w:rFonts w:asciiTheme="minorHAnsi" w:hAnsiTheme="minorHAnsi" w:eastAsiaTheme="minorEastAsia" w:cstheme="minorBidi"/>
              <w:b w:val="0"/>
              <w:sz w:val="22"/>
              <w:lang w:val="en-US"/>
            </w:rPr>
          </w:pPr>
          <w:r>
            <w:rPr>
              <w:szCs w:val="26"/>
            </w:rPr>
            <w:fldChar w:fldCharType="begin"/>
          </w:r>
          <w:r>
            <w:rPr>
              <w:szCs w:val="26"/>
            </w:rPr>
            <w:instrText xml:space="preserve"> TOC \o "1-3" \h \z \u </w:instrText>
          </w:r>
          <w:r>
            <w:rPr>
              <w:szCs w:val="26"/>
            </w:rPr>
            <w:fldChar w:fldCharType="separate"/>
          </w:r>
          <w:r>
            <w:fldChar w:fldCharType="begin"/>
          </w:r>
          <w:r>
            <w:instrText xml:space="preserve"> HYPERLINK \l "_Toc201298223" </w:instrText>
          </w:r>
          <w:r>
            <w:fldChar w:fldCharType="separate"/>
          </w:r>
          <w:r>
            <w:rPr>
              <w:rStyle w:val="15"/>
            </w:rPr>
            <w:t>LIST OF TABLES</w:t>
          </w:r>
          <w:r>
            <w:tab/>
          </w:r>
          <w:r>
            <w:fldChar w:fldCharType="begin"/>
          </w:r>
          <w:r>
            <w:instrText xml:space="preserve"> PAGEREF _Toc201298223 \h </w:instrText>
          </w:r>
          <w:r>
            <w:fldChar w:fldCharType="separate"/>
          </w:r>
          <w:r>
            <w:t>1</w:t>
          </w:r>
          <w:r>
            <w:fldChar w:fldCharType="end"/>
          </w:r>
          <w:r>
            <w:fldChar w:fldCharType="end"/>
          </w:r>
        </w:p>
        <w:p w14:paraId="67F9A96F">
          <w:pPr>
            <w:pStyle w:val="22"/>
            <w:tabs>
              <w:tab w:val="right" w:leader="dot" w:pos="9111"/>
            </w:tabs>
            <w:rPr>
              <w:rFonts w:asciiTheme="minorHAnsi" w:hAnsiTheme="minorHAnsi" w:eastAsiaTheme="minorEastAsia" w:cstheme="minorBidi"/>
              <w:b w:val="0"/>
              <w:sz w:val="22"/>
              <w:lang w:val="en-US"/>
            </w:rPr>
          </w:pPr>
          <w:r>
            <w:fldChar w:fldCharType="begin"/>
          </w:r>
          <w:r>
            <w:instrText xml:space="preserve"> HYPERLINK \l "_Toc201298224" </w:instrText>
          </w:r>
          <w:r>
            <w:fldChar w:fldCharType="separate"/>
          </w:r>
          <w:r>
            <w:rPr>
              <w:rStyle w:val="15"/>
              <w:lang w:val="en-US"/>
            </w:rPr>
            <w:t>LIST OF FIGURES</w:t>
          </w:r>
          <w:r>
            <w:tab/>
          </w:r>
          <w:r>
            <w:fldChar w:fldCharType="begin"/>
          </w:r>
          <w:r>
            <w:instrText xml:space="preserve"> PAGEREF _Toc201298224 \h </w:instrText>
          </w:r>
          <w:r>
            <w:fldChar w:fldCharType="separate"/>
          </w:r>
          <w:r>
            <w:t>2</w:t>
          </w:r>
          <w:r>
            <w:fldChar w:fldCharType="end"/>
          </w:r>
          <w:r>
            <w:fldChar w:fldCharType="end"/>
          </w:r>
        </w:p>
        <w:p w14:paraId="6FE60713">
          <w:pPr>
            <w:pStyle w:val="22"/>
            <w:tabs>
              <w:tab w:val="right" w:leader="dot" w:pos="9111"/>
            </w:tabs>
            <w:rPr>
              <w:rFonts w:asciiTheme="minorHAnsi" w:hAnsiTheme="minorHAnsi" w:eastAsiaTheme="minorEastAsia" w:cstheme="minorBidi"/>
              <w:b w:val="0"/>
              <w:sz w:val="22"/>
              <w:lang w:val="en-US"/>
            </w:rPr>
          </w:pPr>
          <w:r>
            <w:fldChar w:fldCharType="begin"/>
          </w:r>
          <w:r>
            <w:instrText xml:space="preserve"> HYPERLINK \l "_Toc201298225" </w:instrText>
          </w:r>
          <w:r>
            <w:fldChar w:fldCharType="separate"/>
          </w:r>
          <w:r>
            <w:rPr>
              <w:rStyle w:val="15"/>
              <w:lang w:val="vi-VN"/>
            </w:rPr>
            <w:t>LIST OF ABBREVIATIONS</w:t>
          </w:r>
          <w:r>
            <w:tab/>
          </w:r>
          <w:r>
            <w:fldChar w:fldCharType="begin"/>
          </w:r>
          <w:r>
            <w:instrText xml:space="preserve"> PAGEREF _Toc201298225 \h </w:instrText>
          </w:r>
          <w:r>
            <w:fldChar w:fldCharType="separate"/>
          </w:r>
          <w:r>
            <w:t>4</w:t>
          </w:r>
          <w:r>
            <w:fldChar w:fldCharType="end"/>
          </w:r>
          <w:r>
            <w:fldChar w:fldCharType="end"/>
          </w:r>
        </w:p>
        <w:p w14:paraId="66AA587D">
          <w:pPr>
            <w:pStyle w:val="22"/>
            <w:tabs>
              <w:tab w:val="left" w:pos="1760"/>
              <w:tab w:val="right" w:leader="dot" w:pos="9111"/>
            </w:tabs>
            <w:rPr>
              <w:rFonts w:asciiTheme="minorHAnsi" w:hAnsiTheme="minorHAnsi" w:eastAsiaTheme="minorEastAsia" w:cstheme="minorBidi"/>
              <w:b w:val="0"/>
              <w:sz w:val="22"/>
              <w:lang w:val="en-US"/>
            </w:rPr>
          </w:pPr>
          <w:r>
            <w:fldChar w:fldCharType="begin"/>
          </w:r>
          <w:r>
            <w:instrText xml:space="preserve"> HYPERLINK \l "_Toc201298226" </w:instrText>
          </w:r>
          <w:r>
            <w:fldChar w:fldCharType="separate"/>
          </w:r>
          <w:r>
            <w:rPr>
              <w:rStyle w:val="15"/>
              <w:lang w:val="vi-VN"/>
            </w:rPr>
            <w:t>CHAPTER 1.</w:t>
          </w:r>
          <w:r>
            <w:rPr>
              <w:rFonts w:asciiTheme="minorHAnsi" w:hAnsiTheme="minorHAnsi" w:eastAsiaTheme="minorEastAsia" w:cstheme="minorBidi"/>
              <w:b w:val="0"/>
              <w:sz w:val="22"/>
              <w:lang w:val="en-US"/>
            </w:rPr>
            <w:tab/>
          </w:r>
          <w:r>
            <w:rPr>
              <w:rStyle w:val="15"/>
            </w:rPr>
            <w:t>I</w:t>
          </w:r>
          <w:r>
            <w:rPr>
              <w:rStyle w:val="15"/>
              <w:lang w:val="vi-VN"/>
            </w:rPr>
            <w:t>NTRODUCTION</w:t>
          </w:r>
          <w:r>
            <w:tab/>
          </w:r>
          <w:r>
            <w:fldChar w:fldCharType="begin"/>
          </w:r>
          <w:r>
            <w:instrText xml:space="preserve"> PAGEREF _Toc201298226 \h </w:instrText>
          </w:r>
          <w:r>
            <w:fldChar w:fldCharType="separate"/>
          </w:r>
          <w:r>
            <w:t>5</w:t>
          </w:r>
          <w:r>
            <w:fldChar w:fldCharType="end"/>
          </w:r>
          <w:r>
            <w:fldChar w:fldCharType="end"/>
          </w:r>
        </w:p>
        <w:p w14:paraId="3011A587">
          <w:pPr>
            <w:pStyle w:val="23"/>
            <w:tabs>
              <w:tab w:val="left" w:pos="880"/>
              <w:tab w:val="right" w:leader="dot" w:pos="9111"/>
            </w:tabs>
            <w:rPr>
              <w:rFonts w:asciiTheme="minorHAnsi" w:hAnsiTheme="minorHAnsi" w:eastAsiaTheme="minorEastAsia" w:cstheme="minorBidi"/>
              <w:b w:val="0"/>
              <w:sz w:val="22"/>
              <w:lang w:val="en-US"/>
            </w:rPr>
          </w:pPr>
          <w:r>
            <w:fldChar w:fldCharType="begin"/>
          </w:r>
          <w:r>
            <w:instrText xml:space="preserve"> HYPERLINK \l "_Toc201298227" </w:instrText>
          </w:r>
          <w:r>
            <w:fldChar w:fldCharType="separate"/>
          </w:r>
          <w:r>
            <w:rPr>
              <w:rStyle w:val="15"/>
            </w:rPr>
            <w:t>1.1.</w:t>
          </w:r>
          <w:r>
            <w:rPr>
              <w:rFonts w:asciiTheme="minorHAnsi" w:hAnsiTheme="minorHAnsi" w:eastAsiaTheme="minorEastAsia" w:cstheme="minorBidi"/>
              <w:b w:val="0"/>
              <w:sz w:val="22"/>
              <w:lang w:val="en-US"/>
            </w:rPr>
            <w:tab/>
          </w:r>
          <w:r>
            <w:rPr>
              <w:rStyle w:val="15"/>
            </w:rPr>
            <w:t>Ba</w:t>
          </w:r>
          <w:r>
            <w:rPr>
              <w:rStyle w:val="15"/>
              <w:lang w:val="vi-VN"/>
            </w:rPr>
            <w:t>ckground</w:t>
          </w:r>
          <w:r>
            <w:tab/>
          </w:r>
          <w:r>
            <w:fldChar w:fldCharType="begin"/>
          </w:r>
          <w:r>
            <w:instrText xml:space="preserve"> PAGEREF _Toc201298227 \h </w:instrText>
          </w:r>
          <w:r>
            <w:fldChar w:fldCharType="separate"/>
          </w:r>
          <w:r>
            <w:t>5</w:t>
          </w:r>
          <w:r>
            <w:fldChar w:fldCharType="end"/>
          </w:r>
          <w:r>
            <w:fldChar w:fldCharType="end"/>
          </w:r>
        </w:p>
        <w:p w14:paraId="3007F806">
          <w:pPr>
            <w:pStyle w:val="23"/>
            <w:tabs>
              <w:tab w:val="left" w:pos="880"/>
              <w:tab w:val="right" w:leader="dot" w:pos="9111"/>
            </w:tabs>
            <w:rPr>
              <w:rFonts w:asciiTheme="minorHAnsi" w:hAnsiTheme="minorHAnsi" w:eastAsiaTheme="minorEastAsia" w:cstheme="minorBidi"/>
              <w:b w:val="0"/>
              <w:sz w:val="22"/>
              <w:lang w:val="en-US"/>
            </w:rPr>
          </w:pPr>
          <w:r>
            <w:fldChar w:fldCharType="begin"/>
          </w:r>
          <w:r>
            <w:instrText xml:space="preserve"> HYPERLINK \l "_Toc201298228" </w:instrText>
          </w:r>
          <w:r>
            <w:fldChar w:fldCharType="separate"/>
          </w:r>
          <w:r>
            <w:rPr>
              <w:rStyle w:val="15"/>
              <w:lang w:val="vi-VN"/>
            </w:rPr>
            <w:t>1.2.</w:t>
          </w:r>
          <w:r>
            <w:rPr>
              <w:rFonts w:asciiTheme="minorHAnsi" w:hAnsiTheme="minorHAnsi" w:eastAsiaTheme="minorEastAsia" w:cstheme="minorBidi"/>
              <w:b w:val="0"/>
              <w:sz w:val="22"/>
              <w:lang w:val="en-US"/>
            </w:rPr>
            <w:tab/>
          </w:r>
          <w:r>
            <w:rPr>
              <w:rStyle w:val="15"/>
              <w:lang w:val="vi-VN"/>
            </w:rPr>
            <w:t>Problem Statement</w:t>
          </w:r>
          <w:r>
            <w:tab/>
          </w:r>
          <w:r>
            <w:fldChar w:fldCharType="begin"/>
          </w:r>
          <w:r>
            <w:instrText xml:space="preserve"> PAGEREF _Toc201298228 \h </w:instrText>
          </w:r>
          <w:r>
            <w:fldChar w:fldCharType="separate"/>
          </w:r>
          <w:r>
            <w:t>5</w:t>
          </w:r>
          <w:r>
            <w:fldChar w:fldCharType="end"/>
          </w:r>
          <w:r>
            <w:fldChar w:fldCharType="end"/>
          </w:r>
        </w:p>
        <w:p w14:paraId="3CC2B8B3">
          <w:pPr>
            <w:pStyle w:val="23"/>
            <w:tabs>
              <w:tab w:val="left" w:pos="880"/>
              <w:tab w:val="right" w:leader="dot" w:pos="9111"/>
            </w:tabs>
            <w:rPr>
              <w:rFonts w:asciiTheme="minorHAnsi" w:hAnsiTheme="minorHAnsi" w:eastAsiaTheme="minorEastAsia" w:cstheme="minorBidi"/>
              <w:b w:val="0"/>
              <w:sz w:val="22"/>
              <w:lang w:val="en-US"/>
            </w:rPr>
          </w:pPr>
          <w:r>
            <w:fldChar w:fldCharType="begin"/>
          </w:r>
          <w:r>
            <w:instrText xml:space="preserve"> HYPERLINK \l "_Toc201298229" </w:instrText>
          </w:r>
          <w:r>
            <w:fldChar w:fldCharType="separate"/>
          </w:r>
          <w:r>
            <w:rPr>
              <w:rStyle w:val="15"/>
            </w:rPr>
            <w:t>1.3.</w:t>
          </w:r>
          <w:r>
            <w:rPr>
              <w:rFonts w:asciiTheme="minorHAnsi" w:hAnsiTheme="minorHAnsi" w:eastAsiaTheme="minorEastAsia" w:cstheme="minorBidi"/>
              <w:b w:val="0"/>
              <w:sz w:val="22"/>
              <w:lang w:val="en-US"/>
            </w:rPr>
            <w:tab/>
          </w:r>
          <w:r>
            <w:rPr>
              <w:rStyle w:val="15"/>
            </w:rPr>
            <w:t>Research Objective</w:t>
          </w:r>
          <w:r>
            <w:tab/>
          </w:r>
          <w:r>
            <w:fldChar w:fldCharType="begin"/>
          </w:r>
          <w:r>
            <w:instrText xml:space="preserve"> PAGEREF _Toc201298229 \h </w:instrText>
          </w:r>
          <w:r>
            <w:fldChar w:fldCharType="separate"/>
          </w:r>
          <w:r>
            <w:t>7</w:t>
          </w:r>
          <w:r>
            <w:fldChar w:fldCharType="end"/>
          </w:r>
          <w:r>
            <w:fldChar w:fldCharType="end"/>
          </w:r>
        </w:p>
        <w:p w14:paraId="15347F8D">
          <w:pPr>
            <w:pStyle w:val="23"/>
            <w:tabs>
              <w:tab w:val="left" w:pos="880"/>
              <w:tab w:val="right" w:leader="dot" w:pos="9111"/>
            </w:tabs>
            <w:rPr>
              <w:rFonts w:asciiTheme="minorHAnsi" w:hAnsiTheme="minorHAnsi" w:eastAsiaTheme="minorEastAsia" w:cstheme="minorBidi"/>
              <w:b w:val="0"/>
              <w:sz w:val="22"/>
              <w:lang w:val="en-US"/>
            </w:rPr>
          </w:pPr>
          <w:r>
            <w:fldChar w:fldCharType="begin"/>
          </w:r>
          <w:r>
            <w:instrText xml:space="preserve"> HYPERLINK \l "_Toc201298230" </w:instrText>
          </w:r>
          <w:r>
            <w:fldChar w:fldCharType="separate"/>
          </w:r>
          <w:r>
            <w:rPr>
              <w:rStyle w:val="15"/>
            </w:rPr>
            <w:t>1.4.</w:t>
          </w:r>
          <w:r>
            <w:rPr>
              <w:rFonts w:asciiTheme="minorHAnsi" w:hAnsiTheme="minorHAnsi" w:eastAsiaTheme="minorEastAsia" w:cstheme="minorBidi"/>
              <w:b w:val="0"/>
              <w:sz w:val="22"/>
              <w:lang w:val="en-US"/>
            </w:rPr>
            <w:tab/>
          </w:r>
          <w:r>
            <w:rPr>
              <w:rStyle w:val="15"/>
            </w:rPr>
            <w:t>Scope and Limitations</w:t>
          </w:r>
          <w:r>
            <w:tab/>
          </w:r>
          <w:r>
            <w:fldChar w:fldCharType="begin"/>
          </w:r>
          <w:r>
            <w:instrText xml:space="preserve"> PAGEREF _Toc201298230 \h </w:instrText>
          </w:r>
          <w:r>
            <w:fldChar w:fldCharType="separate"/>
          </w:r>
          <w:r>
            <w:t>7</w:t>
          </w:r>
          <w:r>
            <w:fldChar w:fldCharType="end"/>
          </w:r>
          <w:r>
            <w:fldChar w:fldCharType="end"/>
          </w:r>
        </w:p>
        <w:p w14:paraId="1A0DF381">
          <w:pPr>
            <w:pStyle w:val="22"/>
            <w:tabs>
              <w:tab w:val="left" w:pos="1760"/>
              <w:tab w:val="right" w:leader="dot" w:pos="9111"/>
            </w:tabs>
            <w:rPr>
              <w:rFonts w:asciiTheme="minorHAnsi" w:hAnsiTheme="minorHAnsi" w:eastAsiaTheme="minorEastAsia" w:cstheme="minorBidi"/>
              <w:b w:val="0"/>
              <w:sz w:val="22"/>
              <w:lang w:val="en-US"/>
            </w:rPr>
          </w:pPr>
          <w:r>
            <w:fldChar w:fldCharType="begin"/>
          </w:r>
          <w:r>
            <w:instrText xml:space="preserve"> HYPERLINK \l "_Toc201298231" </w:instrText>
          </w:r>
          <w:r>
            <w:fldChar w:fldCharType="separate"/>
          </w:r>
          <w:r>
            <w:rPr>
              <w:rStyle w:val="15"/>
              <w:lang w:val="vi-VN"/>
            </w:rPr>
            <w:t>CHAPTER 2.</w:t>
          </w:r>
          <w:r>
            <w:rPr>
              <w:rFonts w:asciiTheme="minorHAnsi" w:hAnsiTheme="minorHAnsi" w:eastAsiaTheme="minorEastAsia" w:cstheme="minorBidi"/>
              <w:b w:val="0"/>
              <w:sz w:val="22"/>
              <w:lang w:val="en-US"/>
            </w:rPr>
            <w:tab/>
          </w:r>
          <w:r>
            <w:rPr>
              <w:rStyle w:val="15"/>
              <w:lang w:val="vi-VN"/>
            </w:rPr>
            <w:t>LITERATURE REVIEW</w:t>
          </w:r>
          <w:r>
            <w:tab/>
          </w:r>
          <w:r>
            <w:fldChar w:fldCharType="begin"/>
          </w:r>
          <w:r>
            <w:instrText xml:space="preserve"> PAGEREF _Toc201298231 \h </w:instrText>
          </w:r>
          <w:r>
            <w:fldChar w:fldCharType="separate"/>
          </w:r>
          <w:r>
            <w:t>9</w:t>
          </w:r>
          <w:r>
            <w:fldChar w:fldCharType="end"/>
          </w:r>
          <w:r>
            <w:fldChar w:fldCharType="end"/>
          </w:r>
        </w:p>
        <w:p w14:paraId="244366F2">
          <w:pPr>
            <w:pStyle w:val="23"/>
            <w:tabs>
              <w:tab w:val="left" w:pos="880"/>
              <w:tab w:val="right" w:leader="dot" w:pos="9111"/>
            </w:tabs>
            <w:rPr>
              <w:rFonts w:asciiTheme="minorHAnsi" w:hAnsiTheme="minorHAnsi" w:eastAsiaTheme="minorEastAsia" w:cstheme="minorBidi"/>
              <w:b w:val="0"/>
              <w:sz w:val="22"/>
              <w:lang w:val="en-US"/>
            </w:rPr>
          </w:pPr>
          <w:r>
            <w:fldChar w:fldCharType="begin"/>
          </w:r>
          <w:r>
            <w:instrText xml:space="preserve"> HYPERLINK \l "_Toc201298232" </w:instrText>
          </w:r>
          <w:r>
            <w:fldChar w:fldCharType="separate"/>
          </w:r>
          <w:r>
            <w:rPr>
              <w:rStyle w:val="15"/>
            </w:rPr>
            <w:t>2.1.</w:t>
          </w:r>
          <w:r>
            <w:rPr>
              <w:rFonts w:asciiTheme="minorHAnsi" w:hAnsiTheme="minorHAnsi" w:eastAsiaTheme="minorEastAsia" w:cstheme="minorBidi"/>
              <w:b w:val="0"/>
              <w:sz w:val="22"/>
              <w:lang w:val="en-US"/>
            </w:rPr>
            <w:tab/>
          </w:r>
          <w:r>
            <w:rPr>
              <w:rStyle w:val="15"/>
            </w:rPr>
            <w:t>Introduction to the project</w:t>
          </w:r>
          <w:r>
            <w:tab/>
          </w:r>
          <w:r>
            <w:fldChar w:fldCharType="begin"/>
          </w:r>
          <w:r>
            <w:instrText xml:space="preserve"> PAGEREF _Toc201298232 \h </w:instrText>
          </w:r>
          <w:r>
            <w:fldChar w:fldCharType="separate"/>
          </w:r>
          <w:r>
            <w:t>9</w:t>
          </w:r>
          <w:r>
            <w:fldChar w:fldCharType="end"/>
          </w:r>
          <w:r>
            <w:fldChar w:fldCharType="end"/>
          </w:r>
        </w:p>
        <w:p w14:paraId="48D1058A">
          <w:pPr>
            <w:pStyle w:val="23"/>
            <w:tabs>
              <w:tab w:val="left" w:pos="880"/>
              <w:tab w:val="right" w:leader="dot" w:pos="9111"/>
            </w:tabs>
            <w:rPr>
              <w:rFonts w:asciiTheme="minorHAnsi" w:hAnsiTheme="minorHAnsi" w:eastAsiaTheme="minorEastAsia" w:cstheme="minorBidi"/>
              <w:b w:val="0"/>
              <w:sz w:val="22"/>
              <w:lang w:val="en-US"/>
            </w:rPr>
          </w:pPr>
          <w:r>
            <w:fldChar w:fldCharType="begin"/>
          </w:r>
          <w:r>
            <w:instrText xml:space="preserve"> HYPERLINK \l "_Toc201298233" </w:instrText>
          </w:r>
          <w:r>
            <w:fldChar w:fldCharType="separate"/>
          </w:r>
          <w:r>
            <w:rPr>
              <w:rStyle w:val="15"/>
              <w:lang w:val="vi-VN"/>
            </w:rPr>
            <w:t>2.2.</w:t>
          </w:r>
          <w:r>
            <w:rPr>
              <w:rFonts w:asciiTheme="minorHAnsi" w:hAnsiTheme="minorHAnsi" w:eastAsiaTheme="minorEastAsia" w:cstheme="minorBidi"/>
              <w:b w:val="0"/>
              <w:sz w:val="22"/>
              <w:lang w:val="en-US"/>
            </w:rPr>
            <w:tab/>
          </w:r>
          <w:r>
            <w:rPr>
              <w:rStyle w:val="15"/>
              <w:bCs/>
              <w:lang w:val="vi-VN"/>
            </w:rPr>
            <w:t>Introduction to PhoBERT</w:t>
          </w:r>
          <w:r>
            <w:tab/>
          </w:r>
          <w:r>
            <w:fldChar w:fldCharType="begin"/>
          </w:r>
          <w:r>
            <w:instrText xml:space="preserve"> PAGEREF _Toc201298233 \h </w:instrText>
          </w:r>
          <w:r>
            <w:fldChar w:fldCharType="separate"/>
          </w:r>
          <w:r>
            <w:t>10</w:t>
          </w:r>
          <w:r>
            <w:fldChar w:fldCharType="end"/>
          </w:r>
          <w:r>
            <w:fldChar w:fldCharType="end"/>
          </w:r>
        </w:p>
        <w:p w14:paraId="15CE5EBF">
          <w:pPr>
            <w:pStyle w:val="22"/>
            <w:tabs>
              <w:tab w:val="left" w:pos="1760"/>
              <w:tab w:val="right" w:leader="dot" w:pos="9111"/>
            </w:tabs>
            <w:rPr>
              <w:rFonts w:asciiTheme="minorHAnsi" w:hAnsiTheme="minorHAnsi" w:eastAsiaTheme="minorEastAsia" w:cstheme="minorBidi"/>
              <w:b w:val="0"/>
              <w:sz w:val="22"/>
              <w:lang w:val="en-US"/>
            </w:rPr>
          </w:pPr>
          <w:r>
            <w:fldChar w:fldCharType="begin"/>
          </w:r>
          <w:r>
            <w:instrText xml:space="preserve"> HYPERLINK \l "_Toc201298234" </w:instrText>
          </w:r>
          <w:r>
            <w:fldChar w:fldCharType="separate"/>
          </w:r>
          <w:r>
            <w:rPr>
              <w:rStyle w:val="15"/>
              <w:lang w:val="vi-VN"/>
            </w:rPr>
            <w:t>CHAPTER 3.</w:t>
          </w:r>
          <w:r>
            <w:rPr>
              <w:rFonts w:asciiTheme="minorHAnsi" w:hAnsiTheme="minorHAnsi" w:eastAsiaTheme="minorEastAsia" w:cstheme="minorBidi"/>
              <w:b w:val="0"/>
              <w:sz w:val="22"/>
              <w:lang w:val="en-US"/>
            </w:rPr>
            <w:tab/>
          </w:r>
          <w:r>
            <w:rPr>
              <w:rStyle w:val="15"/>
              <w:bCs/>
              <w:lang w:val="vi-VN"/>
            </w:rPr>
            <w:t>METHODOLOGIES</w:t>
          </w:r>
          <w:r>
            <w:tab/>
          </w:r>
          <w:r>
            <w:fldChar w:fldCharType="begin"/>
          </w:r>
          <w:r>
            <w:instrText xml:space="preserve"> PAGEREF _Toc201298234 \h </w:instrText>
          </w:r>
          <w:r>
            <w:fldChar w:fldCharType="separate"/>
          </w:r>
          <w:r>
            <w:t>12</w:t>
          </w:r>
          <w:r>
            <w:fldChar w:fldCharType="end"/>
          </w:r>
          <w:r>
            <w:fldChar w:fldCharType="end"/>
          </w:r>
        </w:p>
        <w:p w14:paraId="2915702C">
          <w:pPr>
            <w:pStyle w:val="23"/>
            <w:tabs>
              <w:tab w:val="left" w:pos="880"/>
              <w:tab w:val="right" w:leader="dot" w:pos="9111"/>
            </w:tabs>
            <w:rPr>
              <w:rFonts w:asciiTheme="minorHAnsi" w:hAnsiTheme="minorHAnsi" w:eastAsiaTheme="minorEastAsia" w:cstheme="minorBidi"/>
              <w:b w:val="0"/>
              <w:sz w:val="22"/>
              <w:lang w:val="en-US"/>
            </w:rPr>
          </w:pPr>
          <w:r>
            <w:fldChar w:fldCharType="begin"/>
          </w:r>
          <w:r>
            <w:instrText xml:space="preserve"> HYPERLINK \l "_Toc201298235" </w:instrText>
          </w:r>
          <w:r>
            <w:fldChar w:fldCharType="separate"/>
          </w:r>
          <w:r>
            <w:rPr>
              <w:rStyle w:val="15"/>
              <w:lang w:val="vi-VN"/>
            </w:rPr>
            <w:t>3.1.</w:t>
          </w:r>
          <w:r>
            <w:rPr>
              <w:rFonts w:asciiTheme="minorHAnsi" w:hAnsiTheme="minorHAnsi" w:eastAsiaTheme="minorEastAsia" w:cstheme="minorBidi"/>
              <w:b w:val="0"/>
              <w:sz w:val="22"/>
              <w:lang w:val="en-US"/>
            </w:rPr>
            <w:tab/>
          </w:r>
          <w:r>
            <w:rPr>
              <w:rStyle w:val="15"/>
              <w:lang w:val="vi-VN"/>
            </w:rPr>
            <w:t>Data Collection</w:t>
          </w:r>
          <w:r>
            <w:tab/>
          </w:r>
          <w:r>
            <w:fldChar w:fldCharType="begin"/>
          </w:r>
          <w:r>
            <w:instrText xml:space="preserve"> PAGEREF _Toc201298235 \h </w:instrText>
          </w:r>
          <w:r>
            <w:fldChar w:fldCharType="separate"/>
          </w:r>
          <w:r>
            <w:t>12</w:t>
          </w:r>
          <w:r>
            <w:fldChar w:fldCharType="end"/>
          </w:r>
          <w:r>
            <w:fldChar w:fldCharType="end"/>
          </w:r>
        </w:p>
        <w:p w14:paraId="367D16F6">
          <w:pPr>
            <w:pStyle w:val="24"/>
            <w:tabs>
              <w:tab w:val="left" w:pos="1760"/>
              <w:tab w:val="right" w:leader="dot" w:pos="9111"/>
            </w:tabs>
            <w:rPr>
              <w:rFonts w:asciiTheme="minorHAnsi" w:hAnsiTheme="minorHAnsi" w:eastAsiaTheme="minorEastAsia" w:cstheme="minorBidi"/>
              <w:sz w:val="22"/>
              <w:lang w:val="en-US"/>
            </w:rPr>
          </w:pPr>
          <w:r>
            <w:fldChar w:fldCharType="begin"/>
          </w:r>
          <w:r>
            <w:instrText xml:space="preserve"> HYPERLINK \l "_Toc201298236" </w:instrText>
          </w:r>
          <w:r>
            <w:fldChar w:fldCharType="separate"/>
          </w:r>
          <w:r>
            <w:rPr>
              <w:rStyle w:val="15"/>
              <w:bCs/>
              <w:lang w:val="vi-VN"/>
            </w:rPr>
            <w:t>3.1.1.</w:t>
          </w:r>
          <w:r>
            <w:rPr>
              <w:rFonts w:asciiTheme="minorHAnsi" w:hAnsiTheme="minorHAnsi" w:eastAsiaTheme="minorEastAsia" w:cstheme="minorBidi"/>
              <w:sz w:val="22"/>
              <w:lang w:val="en-US"/>
            </w:rPr>
            <w:tab/>
          </w:r>
          <w:r>
            <w:rPr>
              <w:rStyle w:val="15"/>
              <w:bCs/>
              <w:lang w:val="vi-VN"/>
            </w:rPr>
            <w:t>Crawl News</w:t>
          </w:r>
          <w:r>
            <w:tab/>
          </w:r>
          <w:r>
            <w:fldChar w:fldCharType="begin"/>
          </w:r>
          <w:r>
            <w:instrText xml:space="preserve"> PAGEREF _Toc201298236 \h </w:instrText>
          </w:r>
          <w:r>
            <w:fldChar w:fldCharType="separate"/>
          </w:r>
          <w:r>
            <w:t>12</w:t>
          </w:r>
          <w:r>
            <w:fldChar w:fldCharType="end"/>
          </w:r>
          <w:r>
            <w:fldChar w:fldCharType="end"/>
          </w:r>
        </w:p>
        <w:p w14:paraId="77E6A013">
          <w:pPr>
            <w:pStyle w:val="24"/>
            <w:tabs>
              <w:tab w:val="left" w:pos="1760"/>
              <w:tab w:val="right" w:leader="dot" w:pos="9111"/>
            </w:tabs>
            <w:rPr>
              <w:rFonts w:asciiTheme="minorHAnsi" w:hAnsiTheme="minorHAnsi" w:eastAsiaTheme="minorEastAsia" w:cstheme="minorBidi"/>
              <w:sz w:val="22"/>
              <w:lang w:val="en-US"/>
            </w:rPr>
          </w:pPr>
          <w:r>
            <w:fldChar w:fldCharType="begin"/>
          </w:r>
          <w:r>
            <w:instrText xml:space="preserve"> HYPERLINK \l "_Toc201298237" </w:instrText>
          </w:r>
          <w:r>
            <w:fldChar w:fldCharType="separate"/>
          </w:r>
          <w:r>
            <w:rPr>
              <w:rStyle w:val="15"/>
              <w:bCs/>
              <w:iCs/>
            </w:rPr>
            <w:t>3.1.2.</w:t>
          </w:r>
          <w:r>
            <w:rPr>
              <w:rFonts w:asciiTheme="minorHAnsi" w:hAnsiTheme="minorHAnsi" w:eastAsiaTheme="minorEastAsia" w:cstheme="minorBidi"/>
              <w:sz w:val="22"/>
              <w:lang w:val="en-US"/>
            </w:rPr>
            <w:tab/>
          </w:r>
          <w:r>
            <w:rPr>
              <w:rStyle w:val="15"/>
              <w:bCs/>
              <w:iCs/>
            </w:rPr>
            <w:t>Crawl stock</w:t>
          </w:r>
          <w:r>
            <w:tab/>
          </w:r>
          <w:r>
            <w:fldChar w:fldCharType="begin"/>
          </w:r>
          <w:r>
            <w:instrText xml:space="preserve"> PAGEREF _Toc201298237 \h </w:instrText>
          </w:r>
          <w:r>
            <w:fldChar w:fldCharType="separate"/>
          </w:r>
          <w:r>
            <w:t>15</w:t>
          </w:r>
          <w:r>
            <w:fldChar w:fldCharType="end"/>
          </w:r>
          <w:r>
            <w:fldChar w:fldCharType="end"/>
          </w:r>
        </w:p>
        <w:p w14:paraId="6597E865">
          <w:pPr>
            <w:pStyle w:val="23"/>
            <w:tabs>
              <w:tab w:val="right" w:leader="dot" w:pos="9111"/>
            </w:tabs>
            <w:rPr>
              <w:rFonts w:asciiTheme="minorHAnsi" w:hAnsiTheme="minorHAnsi" w:eastAsiaTheme="minorEastAsia" w:cstheme="minorBidi"/>
              <w:b w:val="0"/>
              <w:sz w:val="22"/>
              <w:lang w:val="en-US"/>
            </w:rPr>
          </w:pPr>
          <w:r>
            <w:fldChar w:fldCharType="begin"/>
          </w:r>
          <w:r>
            <w:instrText xml:space="preserve"> HYPERLINK \l "_Toc201298238" </w:instrText>
          </w:r>
          <w:r>
            <w:fldChar w:fldCharType="separate"/>
          </w:r>
          <w:r>
            <w:rPr>
              <w:rStyle w:val="15"/>
              <w:iCs/>
              <w:lang w:val="vi-VN"/>
            </w:rPr>
            <w:t xml:space="preserve">3.2. </w:t>
          </w:r>
          <w:r>
            <w:rPr>
              <w:rStyle w:val="15"/>
              <w:iCs/>
            </w:rPr>
            <w:t>Data processing</w:t>
          </w:r>
          <w:r>
            <w:tab/>
          </w:r>
          <w:r>
            <w:fldChar w:fldCharType="begin"/>
          </w:r>
          <w:r>
            <w:instrText xml:space="preserve"> PAGEREF _Toc201298238 \h </w:instrText>
          </w:r>
          <w:r>
            <w:fldChar w:fldCharType="separate"/>
          </w:r>
          <w:r>
            <w:t>16</w:t>
          </w:r>
          <w:r>
            <w:fldChar w:fldCharType="end"/>
          </w:r>
          <w:r>
            <w:fldChar w:fldCharType="end"/>
          </w:r>
        </w:p>
        <w:p w14:paraId="0FBB4F53">
          <w:pPr>
            <w:pStyle w:val="24"/>
            <w:tabs>
              <w:tab w:val="left" w:pos="1760"/>
              <w:tab w:val="right" w:leader="dot" w:pos="9111"/>
            </w:tabs>
            <w:rPr>
              <w:rFonts w:asciiTheme="minorHAnsi" w:hAnsiTheme="minorHAnsi" w:eastAsiaTheme="minorEastAsia" w:cstheme="minorBidi"/>
              <w:sz w:val="22"/>
              <w:lang w:val="en-US"/>
            </w:rPr>
          </w:pPr>
          <w:r>
            <w:fldChar w:fldCharType="begin"/>
          </w:r>
          <w:r>
            <w:instrText xml:space="preserve"> HYPERLINK \l "_Toc201298239" </w:instrText>
          </w:r>
          <w:r>
            <w:fldChar w:fldCharType="separate"/>
          </w:r>
          <w:r>
            <w:rPr>
              <w:rStyle w:val="15"/>
            </w:rPr>
            <w:t>3.2.1.</w:t>
          </w:r>
          <w:r>
            <w:rPr>
              <w:rFonts w:asciiTheme="minorHAnsi" w:hAnsiTheme="minorHAnsi" w:eastAsiaTheme="minorEastAsia" w:cstheme="minorBidi"/>
              <w:sz w:val="22"/>
              <w:lang w:val="en-US"/>
            </w:rPr>
            <w:tab/>
          </w:r>
          <w:r>
            <w:rPr>
              <w:rStyle w:val="15"/>
            </w:rPr>
            <w:t>Training data</w:t>
          </w:r>
          <w:r>
            <w:tab/>
          </w:r>
          <w:r>
            <w:fldChar w:fldCharType="begin"/>
          </w:r>
          <w:r>
            <w:instrText xml:space="preserve"> PAGEREF _Toc201298239 \h </w:instrText>
          </w:r>
          <w:r>
            <w:fldChar w:fldCharType="separate"/>
          </w:r>
          <w:r>
            <w:t>17</w:t>
          </w:r>
          <w:r>
            <w:fldChar w:fldCharType="end"/>
          </w:r>
          <w:r>
            <w:fldChar w:fldCharType="end"/>
          </w:r>
        </w:p>
        <w:p w14:paraId="1FDED475">
          <w:pPr>
            <w:pStyle w:val="24"/>
            <w:tabs>
              <w:tab w:val="left" w:pos="1760"/>
              <w:tab w:val="right" w:leader="dot" w:pos="9111"/>
            </w:tabs>
            <w:rPr>
              <w:rFonts w:asciiTheme="minorHAnsi" w:hAnsiTheme="minorHAnsi" w:eastAsiaTheme="minorEastAsia" w:cstheme="minorBidi"/>
              <w:sz w:val="22"/>
              <w:lang w:val="en-US"/>
            </w:rPr>
          </w:pPr>
          <w:r>
            <w:fldChar w:fldCharType="begin"/>
          </w:r>
          <w:r>
            <w:instrText xml:space="preserve"> HYPERLINK \l "_Toc201298240" </w:instrText>
          </w:r>
          <w:r>
            <w:fldChar w:fldCharType="separate"/>
          </w:r>
          <w:r>
            <w:rPr>
              <w:rStyle w:val="15"/>
              <w:iCs/>
            </w:rPr>
            <w:t>3.2.2.</w:t>
          </w:r>
          <w:r>
            <w:rPr>
              <w:rFonts w:asciiTheme="minorHAnsi" w:hAnsiTheme="minorHAnsi" w:eastAsiaTheme="minorEastAsia" w:cstheme="minorBidi"/>
              <w:sz w:val="22"/>
              <w:lang w:val="en-US"/>
            </w:rPr>
            <w:tab/>
          </w:r>
          <w:r>
            <w:rPr>
              <w:rStyle w:val="15"/>
              <w:iCs/>
            </w:rPr>
            <w:t>Data testing</w:t>
          </w:r>
          <w:r>
            <w:tab/>
          </w:r>
          <w:r>
            <w:fldChar w:fldCharType="begin"/>
          </w:r>
          <w:r>
            <w:instrText xml:space="preserve"> PAGEREF _Toc201298240 \h </w:instrText>
          </w:r>
          <w:r>
            <w:fldChar w:fldCharType="separate"/>
          </w:r>
          <w:r>
            <w:t>18</w:t>
          </w:r>
          <w:r>
            <w:fldChar w:fldCharType="end"/>
          </w:r>
          <w:r>
            <w:fldChar w:fldCharType="end"/>
          </w:r>
        </w:p>
        <w:p w14:paraId="428953E9">
          <w:pPr>
            <w:pStyle w:val="23"/>
            <w:tabs>
              <w:tab w:val="right" w:leader="dot" w:pos="9111"/>
            </w:tabs>
            <w:rPr>
              <w:rFonts w:asciiTheme="minorHAnsi" w:hAnsiTheme="minorHAnsi" w:eastAsiaTheme="minorEastAsia" w:cstheme="minorBidi"/>
              <w:b w:val="0"/>
              <w:sz w:val="22"/>
              <w:lang w:val="en-US"/>
            </w:rPr>
          </w:pPr>
          <w:r>
            <w:fldChar w:fldCharType="begin"/>
          </w:r>
          <w:r>
            <w:instrText xml:space="preserve"> HYPERLINK \l "_Toc201298241" </w:instrText>
          </w:r>
          <w:r>
            <w:fldChar w:fldCharType="separate"/>
          </w:r>
          <w:r>
            <w:rPr>
              <w:rStyle w:val="15"/>
              <w:iCs/>
              <w:lang w:val="en-US"/>
            </w:rPr>
            <w:t xml:space="preserve">3.3. </w:t>
          </w:r>
          <w:r>
            <w:rPr>
              <w:rStyle w:val="15"/>
              <w:iCs/>
              <w:lang w:val="vi-VN"/>
            </w:rPr>
            <w:t>Model</w:t>
          </w:r>
          <w:r>
            <w:tab/>
          </w:r>
          <w:r>
            <w:fldChar w:fldCharType="begin"/>
          </w:r>
          <w:r>
            <w:instrText xml:space="preserve"> PAGEREF _Toc201298241 \h </w:instrText>
          </w:r>
          <w:r>
            <w:fldChar w:fldCharType="separate"/>
          </w:r>
          <w:r>
            <w:t>18</w:t>
          </w:r>
          <w:r>
            <w:fldChar w:fldCharType="end"/>
          </w:r>
          <w:r>
            <w:fldChar w:fldCharType="end"/>
          </w:r>
        </w:p>
        <w:p w14:paraId="2964EF75">
          <w:pPr>
            <w:pStyle w:val="24"/>
            <w:tabs>
              <w:tab w:val="right" w:leader="dot" w:pos="9111"/>
            </w:tabs>
            <w:rPr>
              <w:rFonts w:asciiTheme="minorHAnsi" w:hAnsiTheme="minorHAnsi" w:eastAsiaTheme="minorEastAsia" w:cstheme="minorBidi"/>
              <w:sz w:val="22"/>
              <w:lang w:val="en-US"/>
            </w:rPr>
          </w:pPr>
          <w:r>
            <w:fldChar w:fldCharType="begin"/>
          </w:r>
          <w:r>
            <w:instrText xml:space="preserve"> HYPERLINK \l "_Toc201298242" </w:instrText>
          </w:r>
          <w:r>
            <w:fldChar w:fldCharType="separate"/>
          </w:r>
          <w:r>
            <w:rPr>
              <w:rStyle w:val="15"/>
              <w:iCs/>
              <w:lang w:val="vi-VN"/>
            </w:rPr>
            <w:t xml:space="preserve">3.3.1. </w:t>
          </w:r>
          <w:r>
            <w:rPr>
              <w:rStyle w:val="15"/>
              <w:iCs/>
            </w:rPr>
            <w:t>Support Vector Machine</w:t>
          </w:r>
          <w:r>
            <w:tab/>
          </w:r>
          <w:r>
            <w:fldChar w:fldCharType="begin"/>
          </w:r>
          <w:r>
            <w:instrText xml:space="preserve"> PAGEREF _Toc201298242 \h </w:instrText>
          </w:r>
          <w:r>
            <w:fldChar w:fldCharType="separate"/>
          </w:r>
          <w:r>
            <w:t>18</w:t>
          </w:r>
          <w:r>
            <w:fldChar w:fldCharType="end"/>
          </w:r>
          <w:r>
            <w:fldChar w:fldCharType="end"/>
          </w:r>
        </w:p>
        <w:p w14:paraId="20431EDE">
          <w:pPr>
            <w:pStyle w:val="24"/>
            <w:tabs>
              <w:tab w:val="right" w:leader="dot" w:pos="9111"/>
            </w:tabs>
            <w:rPr>
              <w:rFonts w:asciiTheme="minorHAnsi" w:hAnsiTheme="minorHAnsi" w:eastAsiaTheme="minorEastAsia" w:cstheme="minorBidi"/>
              <w:sz w:val="22"/>
              <w:lang w:val="en-US"/>
            </w:rPr>
          </w:pPr>
          <w:r>
            <w:fldChar w:fldCharType="begin"/>
          </w:r>
          <w:r>
            <w:instrText xml:space="preserve"> HYPERLINK \l "_Toc201298243" </w:instrText>
          </w:r>
          <w:r>
            <w:fldChar w:fldCharType="separate"/>
          </w:r>
          <w:r>
            <w:rPr>
              <w:rStyle w:val="15"/>
              <w:iCs/>
              <w:lang w:val="vi-VN"/>
            </w:rPr>
            <w:t xml:space="preserve">3.3.2. </w:t>
          </w:r>
          <w:r>
            <w:rPr>
              <w:rStyle w:val="15"/>
              <w:iCs/>
            </w:rPr>
            <w:t>Convolutional Neural Network</w:t>
          </w:r>
          <w:r>
            <w:tab/>
          </w:r>
          <w:r>
            <w:fldChar w:fldCharType="begin"/>
          </w:r>
          <w:r>
            <w:instrText xml:space="preserve"> PAGEREF _Toc201298243 \h </w:instrText>
          </w:r>
          <w:r>
            <w:fldChar w:fldCharType="separate"/>
          </w:r>
          <w:r>
            <w:t>18</w:t>
          </w:r>
          <w:r>
            <w:fldChar w:fldCharType="end"/>
          </w:r>
          <w:r>
            <w:fldChar w:fldCharType="end"/>
          </w:r>
        </w:p>
        <w:p w14:paraId="4A03E970">
          <w:pPr>
            <w:pStyle w:val="24"/>
            <w:tabs>
              <w:tab w:val="right" w:leader="dot" w:pos="9111"/>
            </w:tabs>
            <w:rPr>
              <w:rFonts w:asciiTheme="minorHAnsi" w:hAnsiTheme="minorHAnsi" w:eastAsiaTheme="minorEastAsia" w:cstheme="minorBidi"/>
              <w:sz w:val="22"/>
              <w:lang w:val="en-US"/>
            </w:rPr>
          </w:pPr>
          <w:r>
            <w:fldChar w:fldCharType="begin"/>
          </w:r>
          <w:r>
            <w:instrText xml:space="preserve"> HYPERLINK \l "_Toc201298244" </w:instrText>
          </w:r>
          <w:r>
            <w:fldChar w:fldCharType="separate"/>
          </w:r>
          <w:r>
            <w:rPr>
              <w:rStyle w:val="15"/>
              <w:iCs/>
              <w:lang w:val="vi-VN"/>
            </w:rPr>
            <w:t xml:space="preserve">3.3.3. </w:t>
          </w:r>
          <w:r>
            <w:rPr>
              <w:rStyle w:val="15"/>
              <w:iCs/>
            </w:rPr>
            <w:t>Long Short-Term Memory</w:t>
          </w:r>
          <w:r>
            <w:tab/>
          </w:r>
          <w:r>
            <w:fldChar w:fldCharType="begin"/>
          </w:r>
          <w:r>
            <w:instrText xml:space="preserve"> PAGEREF _Toc201298244 \h </w:instrText>
          </w:r>
          <w:r>
            <w:fldChar w:fldCharType="separate"/>
          </w:r>
          <w:r>
            <w:t>18</w:t>
          </w:r>
          <w:r>
            <w:fldChar w:fldCharType="end"/>
          </w:r>
          <w:r>
            <w:fldChar w:fldCharType="end"/>
          </w:r>
        </w:p>
        <w:p w14:paraId="131F4FC6">
          <w:pPr>
            <w:pStyle w:val="24"/>
            <w:tabs>
              <w:tab w:val="right" w:leader="dot" w:pos="9111"/>
            </w:tabs>
            <w:rPr>
              <w:rFonts w:asciiTheme="minorHAnsi" w:hAnsiTheme="minorHAnsi" w:eastAsiaTheme="minorEastAsia" w:cstheme="minorBidi"/>
              <w:sz w:val="22"/>
              <w:lang w:val="en-US"/>
            </w:rPr>
          </w:pPr>
          <w:r>
            <w:fldChar w:fldCharType="begin"/>
          </w:r>
          <w:r>
            <w:instrText xml:space="preserve"> HYPERLINK \l "_Toc201298245" </w:instrText>
          </w:r>
          <w:r>
            <w:fldChar w:fldCharType="separate"/>
          </w:r>
          <w:r>
            <w:rPr>
              <w:rStyle w:val="15"/>
              <w:iCs/>
              <w:lang w:val="vi-VN"/>
            </w:rPr>
            <w:t xml:space="preserve">3.3.4. </w:t>
          </w:r>
          <w:r>
            <w:rPr>
              <w:rStyle w:val="15"/>
              <w:iCs/>
            </w:rPr>
            <w:t>PhoBERT</w:t>
          </w:r>
          <w:r>
            <w:tab/>
          </w:r>
          <w:r>
            <w:fldChar w:fldCharType="begin"/>
          </w:r>
          <w:r>
            <w:instrText xml:space="preserve"> PAGEREF _Toc201298245 \h </w:instrText>
          </w:r>
          <w:r>
            <w:fldChar w:fldCharType="separate"/>
          </w:r>
          <w:r>
            <w:t>19</w:t>
          </w:r>
          <w:r>
            <w:fldChar w:fldCharType="end"/>
          </w:r>
          <w:r>
            <w:fldChar w:fldCharType="end"/>
          </w:r>
        </w:p>
        <w:p w14:paraId="3344097D">
          <w:pPr>
            <w:pStyle w:val="24"/>
            <w:tabs>
              <w:tab w:val="right" w:leader="dot" w:pos="9111"/>
            </w:tabs>
            <w:rPr>
              <w:rFonts w:asciiTheme="minorHAnsi" w:hAnsiTheme="minorHAnsi" w:eastAsiaTheme="minorEastAsia" w:cstheme="minorBidi"/>
              <w:sz w:val="22"/>
              <w:lang w:val="en-US"/>
            </w:rPr>
          </w:pPr>
          <w:r>
            <w:fldChar w:fldCharType="begin"/>
          </w:r>
          <w:r>
            <w:instrText xml:space="preserve"> HYPERLINK \l "_Toc201298246" </w:instrText>
          </w:r>
          <w:r>
            <w:fldChar w:fldCharType="separate"/>
          </w:r>
          <w:r>
            <w:rPr>
              <w:rStyle w:val="15"/>
              <w:iCs/>
              <w:lang w:val="vi-VN"/>
            </w:rPr>
            <w:t xml:space="preserve">3.3.5. </w:t>
          </w:r>
          <w:r>
            <w:rPr>
              <w:rStyle w:val="15"/>
              <w:iCs/>
            </w:rPr>
            <w:t>Logistic Regression</w:t>
          </w:r>
          <w:r>
            <w:tab/>
          </w:r>
          <w:r>
            <w:fldChar w:fldCharType="begin"/>
          </w:r>
          <w:r>
            <w:instrText xml:space="preserve"> PAGEREF _Toc201298246 \h </w:instrText>
          </w:r>
          <w:r>
            <w:fldChar w:fldCharType="separate"/>
          </w:r>
          <w:r>
            <w:t>19</w:t>
          </w:r>
          <w:r>
            <w:fldChar w:fldCharType="end"/>
          </w:r>
          <w:r>
            <w:fldChar w:fldCharType="end"/>
          </w:r>
        </w:p>
        <w:p w14:paraId="542CE0D8">
          <w:pPr>
            <w:pStyle w:val="24"/>
            <w:tabs>
              <w:tab w:val="right" w:leader="dot" w:pos="9111"/>
            </w:tabs>
            <w:rPr>
              <w:rFonts w:asciiTheme="minorHAnsi" w:hAnsiTheme="minorHAnsi" w:eastAsiaTheme="minorEastAsia" w:cstheme="minorBidi"/>
              <w:sz w:val="22"/>
              <w:lang w:val="en-US"/>
            </w:rPr>
          </w:pPr>
          <w:r>
            <w:fldChar w:fldCharType="begin"/>
          </w:r>
          <w:r>
            <w:instrText xml:space="preserve"> HYPERLINK \l "_Toc201298247" </w:instrText>
          </w:r>
          <w:r>
            <w:fldChar w:fldCharType="separate"/>
          </w:r>
          <w:r>
            <w:rPr>
              <w:rStyle w:val="15"/>
              <w:iCs/>
              <w:lang w:val="vi-VN"/>
            </w:rPr>
            <w:t xml:space="preserve">3.3.6. </w:t>
          </w:r>
          <w:r>
            <w:rPr>
              <w:rStyle w:val="15"/>
              <w:iCs/>
            </w:rPr>
            <w:t>Deep Neural Network</w:t>
          </w:r>
          <w:r>
            <w:tab/>
          </w:r>
          <w:r>
            <w:fldChar w:fldCharType="begin"/>
          </w:r>
          <w:r>
            <w:instrText xml:space="preserve"> PAGEREF _Toc201298247 \h </w:instrText>
          </w:r>
          <w:r>
            <w:fldChar w:fldCharType="separate"/>
          </w:r>
          <w:r>
            <w:t>19</w:t>
          </w:r>
          <w:r>
            <w:fldChar w:fldCharType="end"/>
          </w:r>
          <w:r>
            <w:fldChar w:fldCharType="end"/>
          </w:r>
        </w:p>
        <w:p w14:paraId="58BA8F8A">
          <w:pPr>
            <w:pStyle w:val="23"/>
            <w:tabs>
              <w:tab w:val="right" w:leader="dot" w:pos="9111"/>
            </w:tabs>
            <w:rPr>
              <w:rFonts w:asciiTheme="minorHAnsi" w:hAnsiTheme="minorHAnsi" w:eastAsiaTheme="minorEastAsia" w:cstheme="minorBidi"/>
              <w:b w:val="0"/>
              <w:sz w:val="22"/>
              <w:lang w:val="en-US"/>
            </w:rPr>
          </w:pPr>
          <w:r>
            <w:fldChar w:fldCharType="begin"/>
          </w:r>
          <w:r>
            <w:instrText xml:space="preserve"> HYPERLINK \l "_Toc201298248" </w:instrText>
          </w:r>
          <w:r>
            <w:fldChar w:fldCharType="separate"/>
          </w:r>
          <w:r>
            <w:rPr>
              <w:rStyle w:val="15"/>
              <w:lang w:val="vi-VN"/>
            </w:rPr>
            <w:t xml:space="preserve">3.4. </w:t>
          </w:r>
          <w:r>
            <w:rPr>
              <w:rStyle w:val="15"/>
            </w:rPr>
            <w:t>Metric evaluation</w:t>
          </w:r>
          <w:r>
            <w:tab/>
          </w:r>
          <w:r>
            <w:fldChar w:fldCharType="begin"/>
          </w:r>
          <w:r>
            <w:instrText xml:space="preserve"> PAGEREF _Toc201298248 \h </w:instrText>
          </w:r>
          <w:r>
            <w:fldChar w:fldCharType="separate"/>
          </w:r>
          <w:r>
            <w:t>20</w:t>
          </w:r>
          <w:r>
            <w:fldChar w:fldCharType="end"/>
          </w:r>
          <w:r>
            <w:fldChar w:fldCharType="end"/>
          </w:r>
        </w:p>
        <w:p w14:paraId="08218F82">
          <w:pPr>
            <w:pStyle w:val="24"/>
            <w:tabs>
              <w:tab w:val="right" w:leader="dot" w:pos="9111"/>
            </w:tabs>
            <w:rPr>
              <w:rFonts w:asciiTheme="minorHAnsi" w:hAnsiTheme="minorHAnsi" w:eastAsiaTheme="minorEastAsia" w:cstheme="minorBidi"/>
              <w:sz w:val="22"/>
              <w:lang w:val="en-US"/>
            </w:rPr>
          </w:pPr>
          <w:r>
            <w:fldChar w:fldCharType="begin"/>
          </w:r>
          <w:r>
            <w:instrText xml:space="preserve"> HYPERLINK \l "_Toc201298249" </w:instrText>
          </w:r>
          <w:r>
            <w:fldChar w:fldCharType="separate"/>
          </w:r>
          <w:r>
            <w:rPr>
              <w:rStyle w:val="15"/>
              <w:iCs/>
              <w:lang w:val="vi-VN"/>
            </w:rPr>
            <w:t xml:space="preserve">3.4.1. </w:t>
          </w:r>
          <w:r>
            <w:rPr>
              <w:rStyle w:val="15"/>
              <w:iCs/>
            </w:rPr>
            <w:t>Classification Problem</w:t>
          </w:r>
          <w:r>
            <w:tab/>
          </w:r>
          <w:r>
            <w:fldChar w:fldCharType="begin"/>
          </w:r>
          <w:r>
            <w:instrText xml:space="preserve"> PAGEREF _Toc201298249 \h </w:instrText>
          </w:r>
          <w:r>
            <w:fldChar w:fldCharType="separate"/>
          </w:r>
          <w:r>
            <w:t>20</w:t>
          </w:r>
          <w:r>
            <w:fldChar w:fldCharType="end"/>
          </w:r>
          <w:r>
            <w:fldChar w:fldCharType="end"/>
          </w:r>
        </w:p>
        <w:p w14:paraId="0A8B10B2">
          <w:pPr>
            <w:pStyle w:val="24"/>
            <w:tabs>
              <w:tab w:val="right" w:leader="dot" w:pos="9111"/>
            </w:tabs>
            <w:rPr>
              <w:rFonts w:asciiTheme="minorHAnsi" w:hAnsiTheme="minorHAnsi" w:eastAsiaTheme="minorEastAsia" w:cstheme="minorBidi"/>
              <w:sz w:val="22"/>
              <w:lang w:val="en-US"/>
            </w:rPr>
          </w:pPr>
          <w:r>
            <w:fldChar w:fldCharType="begin"/>
          </w:r>
          <w:r>
            <w:instrText xml:space="preserve"> HYPERLINK \l "_Toc201298250" </w:instrText>
          </w:r>
          <w:r>
            <w:fldChar w:fldCharType="separate"/>
          </w:r>
          <w:r>
            <w:rPr>
              <w:rStyle w:val="15"/>
              <w:iCs/>
              <w:lang w:val="vi-VN"/>
            </w:rPr>
            <w:t xml:space="preserve">3.4.2. </w:t>
          </w:r>
          <w:r>
            <w:rPr>
              <w:rStyle w:val="15"/>
              <w:iCs/>
            </w:rPr>
            <w:t>Classification Metrics</w:t>
          </w:r>
          <w:r>
            <w:tab/>
          </w:r>
          <w:r>
            <w:fldChar w:fldCharType="begin"/>
          </w:r>
          <w:r>
            <w:instrText xml:space="preserve"> PAGEREF _Toc201298250 \h </w:instrText>
          </w:r>
          <w:r>
            <w:fldChar w:fldCharType="separate"/>
          </w:r>
          <w:r>
            <w:t>21</w:t>
          </w:r>
          <w:r>
            <w:fldChar w:fldCharType="end"/>
          </w:r>
          <w:r>
            <w:fldChar w:fldCharType="end"/>
          </w:r>
        </w:p>
        <w:p w14:paraId="140C456C">
          <w:pPr>
            <w:pStyle w:val="23"/>
            <w:tabs>
              <w:tab w:val="right" w:leader="dot" w:pos="9111"/>
            </w:tabs>
            <w:rPr>
              <w:rFonts w:asciiTheme="minorHAnsi" w:hAnsiTheme="minorHAnsi" w:eastAsiaTheme="minorEastAsia" w:cstheme="minorBidi"/>
              <w:b w:val="0"/>
              <w:sz w:val="22"/>
              <w:lang w:val="en-US"/>
            </w:rPr>
          </w:pPr>
          <w:r>
            <w:fldChar w:fldCharType="begin"/>
          </w:r>
          <w:r>
            <w:instrText xml:space="preserve"> HYPERLINK \l "_Toc201298251" </w:instrText>
          </w:r>
          <w:r>
            <w:fldChar w:fldCharType="separate"/>
          </w:r>
          <w:r>
            <w:rPr>
              <w:rStyle w:val="15"/>
              <w:lang w:val="vi-VN"/>
            </w:rPr>
            <w:t xml:space="preserve">3.5. </w:t>
          </w:r>
          <w:r>
            <w:rPr>
              <w:rStyle w:val="15"/>
            </w:rPr>
            <w:t>Power BI</w:t>
          </w:r>
          <w:r>
            <w:tab/>
          </w:r>
          <w:r>
            <w:fldChar w:fldCharType="begin"/>
          </w:r>
          <w:r>
            <w:instrText xml:space="preserve"> PAGEREF _Toc201298251 \h </w:instrText>
          </w:r>
          <w:r>
            <w:fldChar w:fldCharType="separate"/>
          </w:r>
          <w:r>
            <w:t>22</w:t>
          </w:r>
          <w:r>
            <w:fldChar w:fldCharType="end"/>
          </w:r>
          <w:r>
            <w:fldChar w:fldCharType="end"/>
          </w:r>
        </w:p>
        <w:p w14:paraId="35D00206">
          <w:pPr>
            <w:pStyle w:val="23"/>
            <w:tabs>
              <w:tab w:val="right" w:leader="dot" w:pos="9111"/>
            </w:tabs>
            <w:rPr>
              <w:rFonts w:asciiTheme="minorHAnsi" w:hAnsiTheme="minorHAnsi" w:eastAsiaTheme="minorEastAsia" w:cstheme="minorBidi"/>
              <w:b w:val="0"/>
              <w:sz w:val="22"/>
              <w:lang w:val="en-US"/>
            </w:rPr>
          </w:pPr>
          <w:r>
            <w:fldChar w:fldCharType="begin"/>
          </w:r>
          <w:r>
            <w:instrText xml:space="preserve"> HYPERLINK \l "_Toc201298252" </w:instrText>
          </w:r>
          <w:r>
            <w:fldChar w:fldCharType="separate"/>
          </w:r>
          <w:r>
            <w:rPr>
              <w:rStyle w:val="15"/>
              <w:iCs/>
              <w:lang w:val="vi-VN"/>
            </w:rPr>
            <w:t xml:space="preserve">3.6. </w:t>
          </w:r>
          <w:r>
            <w:rPr>
              <w:rStyle w:val="15"/>
              <w:iCs/>
            </w:rPr>
            <w:t>Streamlit</w:t>
          </w:r>
          <w:r>
            <w:tab/>
          </w:r>
          <w:r>
            <w:fldChar w:fldCharType="begin"/>
          </w:r>
          <w:r>
            <w:instrText xml:space="preserve"> PAGEREF _Toc201298252 \h </w:instrText>
          </w:r>
          <w:r>
            <w:fldChar w:fldCharType="separate"/>
          </w:r>
          <w:r>
            <w:t>22</w:t>
          </w:r>
          <w:r>
            <w:fldChar w:fldCharType="end"/>
          </w:r>
          <w:r>
            <w:fldChar w:fldCharType="end"/>
          </w:r>
        </w:p>
        <w:p w14:paraId="07EA6617">
          <w:pPr>
            <w:pStyle w:val="22"/>
            <w:tabs>
              <w:tab w:val="left" w:pos="1760"/>
              <w:tab w:val="right" w:leader="dot" w:pos="9111"/>
            </w:tabs>
            <w:rPr>
              <w:rFonts w:asciiTheme="minorHAnsi" w:hAnsiTheme="minorHAnsi" w:eastAsiaTheme="minorEastAsia" w:cstheme="minorBidi"/>
              <w:b w:val="0"/>
              <w:sz w:val="22"/>
              <w:lang w:val="en-US"/>
            </w:rPr>
          </w:pPr>
          <w:r>
            <w:fldChar w:fldCharType="begin"/>
          </w:r>
          <w:r>
            <w:instrText xml:space="preserve"> HYPERLINK \l "_Toc201298253" </w:instrText>
          </w:r>
          <w:r>
            <w:fldChar w:fldCharType="separate"/>
          </w:r>
          <w:r>
            <w:rPr>
              <w:rStyle w:val="15"/>
              <w:lang w:val="vi-VN"/>
            </w:rPr>
            <w:t>CHAPTER 4.</w:t>
          </w:r>
          <w:r>
            <w:rPr>
              <w:rFonts w:asciiTheme="minorHAnsi" w:hAnsiTheme="minorHAnsi" w:eastAsiaTheme="minorEastAsia" w:cstheme="minorBidi"/>
              <w:b w:val="0"/>
              <w:sz w:val="22"/>
              <w:lang w:val="en-US"/>
            </w:rPr>
            <w:tab/>
          </w:r>
          <w:r>
            <w:rPr>
              <w:rStyle w:val="15"/>
              <w:bCs/>
              <w:lang w:val="vi-VN"/>
            </w:rPr>
            <w:t>EXPERIMENT</w:t>
          </w:r>
          <w:r>
            <w:tab/>
          </w:r>
          <w:r>
            <w:fldChar w:fldCharType="begin"/>
          </w:r>
          <w:r>
            <w:instrText xml:space="preserve"> PAGEREF _Toc201298253 \h </w:instrText>
          </w:r>
          <w:r>
            <w:fldChar w:fldCharType="separate"/>
          </w:r>
          <w:r>
            <w:t>24</w:t>
          </w:r>
          <w:r>
            <w:fldChar w:fldCharType="end"/>
          </w:r>
          <w:r>
            <w:fldChar w:fldCharType="end"/>
          </w:r>
        </w:p>
        <w:p w14:paraId="465B45E4">
          <w:pPr>
            <w:pStyle w:val="23"/>
            <w:tabs>
              <w:tab w:val="right" w:leader="dot" w:pos="9111"/>
            </w:tabs>
            <w:rPr>
              <w:rFonts w:asciiTheme="minorHAnsi" w:hAnsiTheme="minorHAnsi" w:eastAsiaTheme="minorEastAsia" w:cstheme="minorBidi"/>
              <w:b w:val="0"/>
              <w:sz w:val="22"/>
              <w:lang w:val="en-US"/>
            </w:rPr>
          </w:pPr>
          <w:r>
            <w:fldChar w:fldCharType="begin"/>
          </w:r>
          <w:r>
            <w:instrText xml:space="preserve"> HYPERLINK \l "_Toc201298254" </w:instrText>
          </w:r>
          <w:r>
            <w:fldChar w:fldCharType="separate"/>
          </w:r>
          <w:r>
            <w:rPr>
              <w:rStyle w:val="15"/>
              <w:bCs/>
              <w:lang w:val="en-US"/>
            </w:rPr>
            <w:t>4</w:t>
          </w:r>
          <w:r>
            <w:rPr>
              <w:rStyle w:val="15"/>
              <w:bCs/>
              <w:lang w:val="vi-VN"/>
            </w:rPr>
            <w:t>.1. Dataset</w:t>
          </w:r>
          <w:r>
            <w:tab/>
          </w:r>
          <w:r>
            <w:fldChar w:fldCharType="begin"/>
          </w:r>
          <w:r>
            <w:instrText xml:space="preserve"> PAGEREF _Toc201298254 \h </w:instrText>
          </w:r>
          <w:r>
            <w:fldChar w:fldCharType="separate"/>
          </w:r>
          <w:r>
            <w:t>24</w:t>
          </w:r>
          <w:r>
            <w:fldChar w:fldCharType="end"/>
          </w:r>
          <w:r>
            <w:fldChar w:fldCharType="end"/>
          </w:r>
        </w:p>
        <w:p w14:paraId="369504E2">
          <w:pPr>
            <w:pStyle w:val="24"/>
            <w:tabs>
              <w:tab w:val="right" w:leader="dot" w:pos="9111"/>
            </w:tabs>
            <w:rPr>
              <w:rFonts w:asciiTheme="minorHAnsi" w:hAnsiTheme="minorHAnsi" w:eastAsiaTheme="minorEastAsia" w:cstheme="minorBidi"/>
              <w:sz w:val="22"/>
              <w:lang w:val="en-US"/>
            </w:rPr>
          </w:pPr>
          <w:r>
            <w:fldChar w:fldCharType="begin"/>
          </w:r>
          <w:r>
            <w:instrText xml:space="preserve"> HYPERLINK \l "_Toc201298255" </w:instrText>
          </w:r>
          <w:r>
            <w:fldChar w:fldCharType="separate"/>
          </w:r>
          <w:r>
            <w:rPr>
              <w:rStyle w:val="15"/>
              <w:lang w:val="en-US"/>
            </w:rPr>
            <w:t>4</w:t>
          </w:r>
          <w:r>
            <w:rPr>
              <w:rStyle w:val="15"/>
              <w:lang w:val="vi-VN"/>
            </w:rPr>
            <w:t xml:space="preserve">.1.1. </w:t>
          </w:r>
          <w:r>
            <w:rPr>
              <w:rStyle w:val="15"/>
            </w:rPr>
            <w:t>News.csv</w:t>
          </w:r>
          <w:r>
            <w:tab/>
          </w:r>
          <w:r>
            <w:fldChar w:fldCharType="begin"/>
          </w:r>
          <w:r>
            <w:instrText xml:space="preserve"> PAGEREF _Toc201298255 \h </w:instrText>
          </w:r>
          <w:r>
            <w:fldChar w:fldCharType="separate"/>
          </w:r>
          <w:r>
            <w:t>24</w:t>
          </w:r>
          <w:r>
            <w:fldChar w:fldCharType="end"/>
          </w:r>
          <w:r>
            <w:fldChar w:fldCharType="end"/>
          </w:r>
        </w:p>
        <w:p w14:paraId="0DE92FC4">
          <w:pPr>
            <w:pStyle w:val="24"/>
            <w:tabs>
              <w:tab w:val="right" w:leader="dot" w:pos="9111"/>
            </w:tabs>
            <w:rPr>
              <w:rFonts w:asciiTheme="minorHAnsi" w:hAnsiTheme="minorHAnsi" w:eastAsiaTheme="minorEastAsia" w:cstheme="minorBidi"/>
              <w:sz w:val="22"/>
              <w:lang w:val="en-US"/>
            </w:rPr>
          </w:pPr>
          <w:r>
            <w:fldChar w:fldCharType="begin"/>
          </w:r>
          <w:r>
            <w:instrText xml:space="preserve"> HYPERLINK \l "_Toc201298256" </w:instrText>
          </w:r>
          <w:r>
            <w:fldChar w:fldCharType="separate"/>
          </w:r>
          <w:r>
            <w:rPr>
              <w:rStyle w:val="15"/>
              <w:lang w:val="en-US"/>
            </w:rPr>
            <w:t>4</w:t>
          </w:r>
          <w:r>
            <w:rPr>
              <w:rStyle w:val="15"/>
              <w:lang w:val="vi-VN"/>
            </w:rPr>
            <w:t xml:space="preserve">.1.2. </w:t>
          </w:r>
          <w:r>
            <w:rPr>
              <w:rStyle w:val="15"/>
            </w:rPr>
            <w:t>F</w:t>
          </w:r>
          <w:r>
            <w:rPr>
              <w:rStyle w:val="15"/>
              <w:lang w:val="vi-VN"/>
            </w:rPr>
            <w:t>ull New</w:t>
          </w:r>
          <w:r>
            <w:rPr>
              <w:rStyle w:val="15"/>
            </w:rPr>
            <w:t>s.csv</w:t>
          </w:r>
          <w:r>
            <w:tab/>
          </w:r>
          <w:r>
            <w:fldChar w:fldCharType="begin"/>
          </w:r>
          <w:r>
            <w:instrText xml:space="preserve"> PAGEREF _Toc201298256 \h </w:instrText>
          </w:r>
          <w:r>
            <w:fldChar w:fldCharType="separate"/>
          </w:r>
          <w:r>
            <w:t>26</w:t>
          </w:r>
          <w:r>
            <w:fldChar w:fldCharType="end"/>
          </w:r>
          <w:r>
            <w:fldChar w:fldCharType="end"/>
          </w:r>
        </w:p>
        <w:p w14:paraId="45DA27A1">
          <w:pPr>
            <w:pStyle w:val="24"/>
            <w:tabs>
              <w:tab w:val="right" w:leader="dot" w:pos="9111"/>
            </w:tabs>
            <w:rPr>
              <w:rFonts w:asciiTheme="minorHAnsi" w:hAnsiTheme="minorHAnsi" w:eastAsiaTheme="minorEastAsia" w:cstheme="minorBidi"/>
              <w:sz w:val="22"/>
              <w:lang w:val="en-US"/>
            </w:rPr>
          </w:pPr>
          <w:r>
            <w:fldChar w:fldCharType="begin"/>
          </w:r>
          <w:r>
            <w:instrText xml:space="preserve"> HYPERLINK \l "_Toc201298257" </w:instrText>
          </w:r>
          <w:r>
            <w:fldChar w:fldCharType="separate"/>
          </w:r>
          <w:r>
            <w:rPr>
              <w:rStyle w:val="15"/>
              <w:lang w:val="en-US"/>
            </w:rPr>
            <w:t>4</w:t>
          </w:r>
          <w:r>
            <w:rPr>
              <w:rStyle w:val="15"/>
              <w:lang w:val="vi-VN"/>
            </w:rPr>
            <w:t xml:space="preserve">.1.3. </w:t>
          </w:r>
          <w:r>
            <w:rPr>
              <w:rStyle w:val="15"/>
            </w:rPr>
            <w:t>Stocks.csv</w:t>
          </w:r>
          <w:r>
            <w:tab/>
          </w:r>
          <w:r>
            <w:fldChar w:fldCharType="begin"/>
          </w:r>
          <w:r>
            <w:instrText xml:space="preserve"> PAGEREF _Toc201298257 \h </w:instrText>
          </w:r>
          <w:r>
            <w:fldChar w:fldCharType="separate"/>
          </w:r>
          <w:r>
            <w:t>26</w:t>
          </w:r>
          <w:r>
            <w:fldChar w:fldCharType="end"/>
          </w:r>
          <w:r>
            <w:fldChar w:fldCharType="end"/>
          </w:r>
        </w:p>
        <w:p w14:paraId="5D2F1285">
          <w:pPr>
            <w:pStyle w:val="23"/>
            <w:tabs>
              <w:tab w:val="right" w:leader="dot" w:pos="9111"/>
            </w:tabs>
            <w:rPr>
              <w:rFonts w:asciiTheme="minorHAnsi" w:hAnsiTheme="minorHAnsi" w:eastAsiaTheme="minorEastAsia" w:cstheme="minorBidi"/>
              <w:b w:val="0"/>
              <w:sz w:val="22"/>
              <w:lang w:val="en-US"/>
            </w:rPr>
          </w:pPr>
          <w:r>
            <w:fldChar w:fldCharType="begin"/>
          </w:r>
          <w:r>
            <w:instrText xml:space="preserve"> HYPERLINK \l "_Toc201298258" </w:instrText>
          </w:r>
          <w:r>
            <w:fldChar w:fldCharType="separate"/>
          </w:r>
          <w:r>
            <w:rPr>
              <w:rStyle w:val="15"/>
              <w:iCs/>
              <w:lang w:val="en-US"/>
            </w:rPr>
            <w:t>4</w:t>
          </w:r>
          <w:r>
            <w:rPr>
              <w:rStyle w:val="15"/>
              <w:iCs/>
              <w:lang w:val="vi-VN"/>
            </w:rPr>
            <w:t>.2. Relationship designing</w:t>
          </w:r>
          <w:r>
            <w:tab/>
          </w:r>
          <w:r>
            <w:fldChar w:fldCharType="begin"/>
          </w:r>
          <w:r>
            <w:instrText xml:space="preserve"> PAGEREF _Toc201298258 \h </w:instrText>
          </w:r>
          <w:r>
            <w:fldChar w:fldCharType="separate"/>
          </w:r>
          <w:r>
            <w:t>31</w:t>
          </w:r>
          <w:r>
            <w:fldChar w:fldCharType="end"/>
          </w:r>
          <w:r>
            <w:fldChar w:fldCharType="end"/>
          </w:r>
        </w:p>
        <w:p w14:paraId="71E659A5">
          <w:pPr>
            <w:pStyle w:val="23"/>
            <w:tabs>
              <w:tab w:val="right" w:leader="dot" w:pos="9111"/>
            </w:tabs>
            <w:rPr>
              <w:rFonts w:asciiTheme="minorHAnsi" w:hAnsiTheme="minorHAnsi" w:eastAsiaTheme="minorEastAsia" w:cstheme="minorBidi"/>
              <w:b w:val="0"/>
              <w:sz w:val="22"/>
              <w:lang w:val="en-US"/>
            </w:rPr>
          </w:pPr>
          <w:r>
            <w:fldChar w:fldCharType="begin"/>
          </w:r>
          <w:r>
            <w:instrText xml:space="preserve"> HYPERLINK \l "_Toc201298259" </w:instrText>
          </w:r>
          <w:r>
            <w:fldChar w:fldCharType="separate"/>
          </w:r>
          <w:r>
            <w:rPr>
              <w:rStyle w:val="15"/>
              <w:iCs/>
              <w:lang w:val="en-US"/>
            </w:rPr>
            <w:t>4</w:t>
          </w:r>
          <w:r>
            <w:rPr>
              <w:rStyle w:val="15"/>
              <w:iCs/>
              <w:lang w:val="vi-VN"/>
            </w:rPr>
            <w:t xml:space="preserve">.3. </w:t>
          </w:r>
          <w:r>
            <w:rPr>
              <w:rStyle w:val="15"/>
              <w:iCs/>
            </w:rPr>
            <w:t>Data visualization</w:t>
          </w:r>
          <w:r>
            <w:tab/>
          </w:r>
          <w:r>
            <w:fldChar w:fldCharType="begin"/>
          </w:r>
          <w:r>
            <w:instrText xml:space="preserve"> PAGEREF _Toc201298259 \h </w:instrText>
          </w:r>
          <w:r>
            <w:fldChar w:fldCharType="separate"/>
          </w:r>
          <w:r>
            <w:t>33</w:t>
          </w:r>
          <w:r>
            <w:fldChar w:fldCharType="end"/>
          </w:r>
          <w:r>
            <w:fldChar w:fldCharType="end"/>
          </w:r>
        </w:p>
        <w:p w14:paraId="2D0A0D46">
          <w:pPr>
            <w:pStyle w:val="24"/>
            <w:tabs>
              <w:tab w:val="right" w:leader="dot" w:pos="9111"/>
            </w:tabs>
            <w:rPr>
              <w:rFonts w:asciiTheme="minorHAnsi" w:hAnsiTheme="minorHAnsi" w:eastAsiaTheme="minorEastAsia" w:cstheme="minorBidi"/>
              <w:sz w:val="22"/>
              <w:lang w:val="en-US"/>
            </w:rPr>
          </w:pPr>
          <w:r>
            <w:fldChar w:fldCharType="begin"/>
          </w:r>
          <w:r>
            <w:instrText xml:space="preserve"> HYPERLINK \l "_Toc201298260" </w:instrText>
          </w:r>
          <w:r>
            <w:fldChar w:fldCharType="separate"/>
          </w:r>
          <w:r>
            <w:rPr>
              <w:rStyle w:val="15"/>
              <w:bCs/>
              <w:iCs/>
              <w:lang w:val="en-US"/>
            </w:rPr>
            <w:t>4</w:t>
          </w:r>
          <w:r>
            <w:rPr>
              <w:rStyle w:val="15"/>
              <w:bCs/>
              <w:iCs/>
              <w:lang w:val="vi-VN"/>
            </w:rPr>
            <w:t xml:space="preserve">.3.1. </w:t>
          </w:r>
          <w:r>
            <w:rPr>
              <w:rStyle w:val="15"/>
              <w:bCs/>
              <w:iCs/>
            </w:rPr>
            <w:t>Structure of report in Power BI</w:t>
          </w:r>
          <w:r>
            <w:tab/>
          </w:r>
          <w:r>
            <w:fldChar w:fldCharType="begin"/>
          </w:r>
          <w:r>
            <w:instrText xml:space="preserve"> PAGEREF _Toc201298260 \h </w:instrText>
          </w:r>
          <w:r>
            <w:fldChar w:fldCharType="separate"/>
          </w:r>
          <w:r>
            <w:t>33</w:t>
          </w:r>
          <w:r>
            <w:fldChar w:fldCharType="end"/>
          </w:r>
          <w:r>
            <w:fldChar w:fldCharType="end"/>
          </w:r>
        </w:p>
        <w:p w14:paraId="75ABF37E">
          <w:pPr>
            <w:pStyle w:val="24"/>
            <w:tabs>
              <w:tab w:val="right" w:leader="dot" w:pos="9111"/>
            </w:tabs>
            <w:rPr>
              <w:rFonts w:asciiTheme="minorHAnsi" w:hAnsiTheme="minorHAnsi" w:eastAsiaTheme="minorEastAsia" w:cstheme="minorBidi"/>
              <w:sz w:val="22"/>
              <w:lang w:val="en-US"/>
            </w:rPr>
          </w:pPr>
          <w:r>
            <w:fldChar w:fldCharType="begin"/>
          </w:r>
          <w:r>
            <w:instrText xml:space="preserve"> HYPERLINK \l "_Toc201298261" </w:instrText>
          </w:r>
          <w:r>
            <w:fldChar w:fldCharType="separate"/>
          </w:r>
          <w:r>
            <w:rPr>
              <w:rStyle w:val="15"/>
              <w:bCs/>
              <w:iCs/>
              <w:lang w:val="en-US"/>
            </w:rPr>
            <w:t>4</w:t>
          </w:r>
          <w:r>
            <w:rPr>
              <w:rStyle w:val="15"/>
              <w:bCs/>
              <w:iCs/>
              <w:lang w:val="vi-VN"/>
            </w:rPr>
            <w:t xml:space="preserve">.3.2. </w:t>
          </w:r>
          <w:r>
            <w:rPr>
              <w:rStyle w:val="15"/>
              <w:bCs/>
              <w:iCs/>
            </w:rPr>
            <w:t>Functions of sections in a sheet</w:t>
          </w:r>
          <w:r>
            <w:tab/>
          </w:r>
          <w:r>
            <w:fldChar w:fldCharType="begin"/>
          </w:r>
          <w:r>
            <w:instrText xml:space="preserve"> PAGEREF _Toc201298261 \h </w:instrText>
          </w:r>
          <w:r>
            <w:fldChar w:fldCharType="separate"/>
          </w:r>
          <w:r>
            <w:t>34</w:t>
          </w:r>
          <w:r>
            <w:fldChar w:fldCharType="end"/>
          </w:r>
          <w:r>
            <w:fldChar w:fldCharType="end"/>
          </w:r>
        </w:p>
        <w:p w14:paraId="60A92A66">
          <w:pPr>
            <w:pStyle w:val="23"/>
            <w:tabs>
              <w:tab w:val="right" w:leader="dot" w:pos="9111"/>
            </w:tabs>
            <w:rPr>
              <w:rFonts w:asciiTheme="minorHAnsi" w:hAnsiTheme="minorHAnsi" w:eastAsiaTheme="minorEastAsia" w:cstheme="minorBidi"/>
              <w:b w:val="0"/>
              <w:sz w:val="22"/>
              <w:lang w:val="en-US"/>
            </w:rPr>
          </w:pPr>
          <w:r>
            <w:fldChar w:fldCharType="begin"/>
          </w:r>
          <w:r>
            <w:instrText xml:space="preserve"> HYPERLINK \l "_Toc201298262" </w:instrText>
          </w:r>
          <w:r>
            <w:fldChar w:fldCharType="separate"/>
          </w:r>
          <w:r>
            <w:rPr>
              <w:rStyle w:val="15"/>
              <w:lang w:val="en-US"/>
            </w:rPr>
            <w:t>4</w:t>
          </w:r>
          <w:r>
            <w:rPr>
              <w:rStyle w:val="15"/>
              <w:lang w:val="vi-VN"/>
            </w:rPr>
            <w:t xml:space="preserve">.4. </w:t>
          </w:r>
          <w:r>
            <w:rPr>
              <w:rStyle w:val="15"/>
            </w:rPr>
            <w:t>Data processing</w:t>
          </w:r>
          <w:r>
            <w:tab/>
          </w:r>
          <w:r>
            <w:fldChar w:fldCharType="begin"/>
          </w:r>
          <w:r>
            <w:instrText xml:space="preserve"> PAGEREF _Toc201298262 \h </w:instrText>
          </w:r>
          <w:r>
            <w:fldChar w:fldCharType="separate"/>
          </w:r>
          <w:r>
            <w:t>37</w:t>
          </w:r>
          <w:r>
            <w:fldChar w:fldCharType="end"/>
          </w:r>
          <w:r>
            <w:fldChar w:fldCharType="end"/>
          </w:r>
        </w:p>
        <w:p w14:paraId="54CC6E2F">
          <w:pPr>
            <w:pStyle w:val="24"/>
            <w:tabs>
              <w:tab w:val="right" w:leader="dot" w:pos="9111"/>
            </w:tabs>
            <w:rPr>
              <w:rFonts w:asciiTheme="minorHAnsi" w:hAnsiTheme="minorHAnsi" w:eastAsiaTheme="minorEastAsia" w:cstheme="minorBidi"/>
              <w:sz w:val="22"/>
              <w:lang w:val="en-US"/>
            </w:rPr>
          </w:pPr>
          <w:r>
            <w:fldChar w:fldCharType="begin"/>
          </w:r>
          <w:r>
            <w:instrText xml:space="preserve"> HYPERLINK \l "_Toc201298263" </w:instrText>
          </w:r>
          <w:r>
            <w:fldChar w:fldCharType="separate"/>
          </w:r>
          <w:r>
            <w:rPr>
              <w:rStyle w:val="15"/>
              <w:iCs/>
              <w:lang w:val="en-US"/>
            </w:rPr>
            <w:t>4</w:t>
          </w:r>
          <w:r>
            <w:rPr>
              <w:rStyle w:val="15"/>
              <w:iCs/>
              <w:lang w:val="vi-VN"/>
            </w:rPr>
            <w:t xml:space="preserve">.4.1. </w:t>
          </w:r>
          <w:r>
            <w:rPr>
              <w:rStyle w:val="15"/>
              <w:iCs/>
            </w:rPr>
            <w:t>Data Cleaning</w:t>
          </w:r>
          <w:r>
            <w:tab/>
          </w:r>
          <w:r>
            <w:fldChar w:fldCharType="begin"/>
          </w:r>
          <w:r>
            <w:instrText xml:space="preserve"> PAGEREF _Toc201298263 \h </w:instrText>
          </w:r>
          <w:r>
            <w:fldChar w:fldCharType="separate"/>
          </w:r>
          <w:r>
            <w:t>37</w:t>
          </w:r>
          <w:r>
            <w:fldChar w:fldCharType="end"/>
          </w:r>
          <w:r>
            <w:fldChar w:fldCharType="end"/>
          </w:r>
        </w:p>
        <w:p w14:paraId="41ABE6D4">
          <w:pPr>
            <w:pStyle w:val="24"/>
            <w:tabs>
              <w:tab w:val="right" w:leader="dot" w:pos="9111"/>
            </w:tabs>
            <w:rPr>
              <w:rFonts w:asciiTheme="minorHAnsi" w:hAnsiTheme="minorHAnsi" w:eastAsiaTheme="minorEastAsia" w:cstheme="minorBidi"/>
              <w:sz w:val="22"/>
              <w:lang w:val="en-US"/>
            </w:rPr>
          </w:pPr>
          <w:r>
            <w:fldChar w:fldCharType="begin"/>
          </w:r>
          <w:r>
            <w:instrText xml:space="preserve"> HYPERLINK \l "_Toc201298264" </w:instrText>
          </w:r>
          <w:r>
            <w:fldChar w:fldCharType="separate"/>
          </w:r>
          <w:r>
            <w:rPr>
              <w:rStyle w:val="15"/>
              <w:iCs/>
              <w:lang w:val="en-US"/>
            </w:rPr>
            <w:t>4</w:t>
          </w:r>
          <w:r>
            <w:rPr>
              <w:rStyle w:val="15"/>
              <w:iCs/>
              <w:lang w:val="vi-VN"/>
            </w:rPr>
            <w:t xml:space="preserve">.4.2. </w:t>
          </w:r>
          <w:r>
            <w:rPr>
              <w:rStyle w:val="15"/>
              <w:iCs/>
            </w:rPr>
            <w:t>Text Preprocessing</w:t>
          </w:r>
          <w:r>
            <w:tab/>
          </w:r>
          <w:r>
            <w:fldChar w:fldCharType="begin"/>
          </w:r>
          <w:r>
            <w:instrText xml:space="preserve"> PAGEREF _Toc201298264 \h </w:instrText>
          </w:r>
          <w:r>
            <w:fldChar w:fldCharType="separate"/>
          </w:r>
          <w:r>
            <w:t>37</w:t>
          </w:r>
          <w:r>
            <w:fldChar w:fldCharType="end"/>
          </w:r>
          <w:r>
            <w:fldChar w:fldCharType="end"/>
          </w:r>
        </w:p>
        <w:p w14:paraId="7AC3201D">
          <w:pPr>
            <w:pStyle w:val="24"/>
            <w:tabs>
              <w:tab w:val="right" w:leader="dot" w:pos="9111"/>
            </w:tabs>
            <w:rPr>
              <w:rFonts w:asciiTheme="minorHAnsi" w:hAnsiTheme="minorHAnsi" w:eastAsiaTheme="minorEastAsia" w:cstheme="minorBidi"/>
              <w:sz w:val="22"/>
              <w:lang w:val="en-US"/>
            </w:rPr>
          </w:pPr>
          <w:r>
            <w:fldChar w:fldCharType="begin"/>
          </w:r>
          <w:r>
            <w:instrText xml:space="preserve"> HYPERLINK \l "_Toc201298265" </w:instrText>
          </w:r>
          <w:r>
            <w:fldChar w:fldCharType="separate"/>
          </w:r>
          <w:r>
            <w:rPr>
              <w:rStyle w:val="15"/>
              <w:iCs/>
              <w:lang w:val="en-US"/>
            </w:rPr>
            <w:t>4</w:t>
          </w:r>
          <w:r>
            <w:rPr>
              <w:rStyle w:val="15"/>
              <w:iCs/>
              <w:lang w:val="vi-VN"/>
            </w:rPr>
            <w:t xml:space="preserve">.4.3. </w:t>
          </w:r>
          <w:r>
            <w:rPr>
              <w:rStyle w:val="15"/>
              <w:iCs/>
            </w:rPr>
            <w:t>Sentiment Label Encoding</w:t>
          </w:r>
          <w:r>
            <w:tab/>
          </w:r>
          <w:r>
            <w:fldChar w:fldCharType="begin"/>
          </w:r>
          <w:r>
            <w:instrText xml:space="preserve"> PAGEREF _Toc201298265 \h </w:instrText>
          </w:r>
          <w:r>
            <w:fldChar w:fldCharType="separate"/>
          </w:r>
          <w:r>
            <w:t>38</w:t>
          </w:r>
          <w:r>
            <w:fldChar w:fldCharType="end"/>
          </w:r>
          <w:r>
            <w:fldChar w:fldCharType="end"/>
          </w:r>
        </w:p>
        <w:p w14:paraId="2AB3F538">
          <w:pPr>
            <w:pStyle w:val="24"/>
            <w:tabs>
              <w:tab w:val="right" w:leader="dot" w:pos="9111"/>
            </w:tabs>
            <w:rPr>
              <w:rFonts w:asciiTheme="minorHAnsi" w:hAnsiTheme="minorHAnsi" w:eastAsiaTheme="minorEastAsia" w:cstheme="minorBidi"/>
              <w:sz w:val="22"/>
              <w:lang w:val="en-US"/>
            </w:rPr>
          </w:pPr>
          <w:r>
            <w:fldChar w:fldCharType="begin"/>
          </w:r>
          <w:r>
            <w:instrText xml:space="preserve"> HYPERLINK \l "_Toc201298266" </w:instrText>
          </w:r>
          <w:r>
            <w:fldChar w:fldCharType="separate"/>
          </w:r>
          <w:r>
            <w:rPr>
              <w:rStyle w:val="15"/>
              <w:iCs/>
              <w:lang w:val="en-US"/>
            </w:rPr>
            <w:t>4</w:t>
          </w:r>
          <w:r>
            <w:rPr>
              <w:rStyle w:val="15"/>
              <w:iCs/>
              <w:lang w:val="vi-VN"/>
            </w:rPr>
            <w:t xml:space="preserve">.4.4. </w:t>
          </w:r>
          <w:r>
            <w:rPr>
              <w:rStyle w:val="15"/>
              <w:iCs/>
            </w:rPr>
            <w:t>Data Splitting</w:t>
          </w:r>
          <w:r>
            <w:tab/>
          </w:r>
          <w:r>
            <w:fldChar w:fldCharType="begin"/>
          </w:r>
          <w:r>
            <w:instrText xml:space="preserve"> PAGEREF _Toc201298266 \h </w:instrText>
          </w:r>
          <w:r>
            <w:fldChar w:fldCharType="separate"/>
          </w:r>
          <w:r>
            <w:t>39</w:t>
          </w:r>
          <w:r>
            <w:fldChar w:fldCharType="end"/>
          </w:r>
          <w:r>
            <w:fldChar w:fldCharType="end"/>
          </w:r>
        </w:p>
        <w:p w14:paraId="54D32269">
          <w:pPr>
            <w:pStyle w:val="24"/>
            <w:tabs>
              <w:tab w:val="right" w:leader="dot" w:pos="9111"/>
            </w:tabs>
            <w:rPr>
              <w:rFonts w:asciiTheme="minorHAnsi" w:hAnsiTheme="minorHAnsi" w:eastAsiaTheme="minorEastAsia" w:cstheme="minorBidi"/>
              <w:sz w:val="22"/>
              <w:lang w:val="en-US"/>
            </w:rPr>
          </w:pPr>
          <w:r>
            <w:fldChar w:fldCharType="begin"/>
          </w:r>
          <w:r>
            <w:instrText xml:space="preserve"> HYPERLINK \l "_Toc201298267" </w:instrText>
          </w:r>
          <w:r>
            <w:fldChar w:fldCharType="separate"/>
          </w:r>
          <w:r>
            <w:rPr>
              <w:rStyle w:val="15"/>
              <w:iCs/>
              <w:lang w:val="en-US"/>
            </w:rPr>
            <w:t>4</w:t>
          </w:r>
          <w:r>
            <w:rPr>
              <w:rStyle w:val="15"/>
              <w:iCs/>
              <w:lang w:val="vi-VN"/>
            </w:rPr>
            <w:t xml:space="preserve">.4.5. </w:t>
          </w:r>
          <w:r>
            <w:rPr>
              <w:rStyle w:val="15"/>
              <w:iCs/>
            </w:rPr>
            <w:t>Feature Extraction</w:t>
          </w:r>
          <w:r>
            <w:tab/>
          </w:r>
          <w:r>
            <w:fldChar w:fldCharType="begin"/>
          </w:r>
          <w:r>
            <w:instrText xml:space="preserve"> PAGEREF _Toc201298267 \h </w:instrText>
          </w:r>
          <w:r>
            <w:fldChar w:fldCharType="separate"/>
          </w:r>
          <w:r>
            <w:t>40</w:t>
          </w:r>
          <w:r>
            <w:fldChar w:fldCharType="end"/>
          </w:r>
          <w:r>
            <w:fldChar w:fldCharType="end"/>
          </w:r>
        </w:p>
        <w:p w14:paraId="42DBF168">
          <w:pPr>
            <w:pStyle w:val="24"/>
            <w:tabs>
              <w:tab w:val="right" w:leader="dot" w:pos="9111"/>
            </w:tabs>
            <w:rPr>
              <w:rFonts w:asciiTheme="minorHAnsi" w:hAnsiTheme="minorHAnsi" w:eastAsiaTheme="minorEastAsia" w:cstheme="minorBidi"/>
              <w:sz w:val="22"/>
              <w:lang w:val="en-US"/>
            </w:rPr>
          </w:pPr>
          <w:r>
            <w:fldChar w:fldCharType="begin"/>
          </w:r>
          <w:r>
            <w:instrText xml:space="preserve"> HYPERLINK \l "_Toc201298268" </w:instrText>
          </w:r>
          <w:r>
            <w:fldChar w:fldCharType="separate"/>
          </w:r>
          <w:r>
            <w:rPr>
              <w:rStyle w:val="15"/>
              <w:iCs/>
              <w:lang w:val="en-US"/>
            </w:rPr>
            <w:t>4</w:t>
          </w:r>
          <w:r>
            <w:rPr>
              <w:rStyle w:val="15"/>
              <w:iCs/>
              <w:lang w:val="vi-VN"/>
            </w:rPr>
            <w:t xml:space="preserve">.4.6. </w:t>
          </w:r>
          <w:r>
            <w:rPr>
              <w:rStyle w:val="15"/>
              <w:iCs/>
            </w:rPr>
            <w:t>Text Representation with BERT</w:t>
          </w:r>
          <w:r>
            <w:tab/>
          </w:r>
          <w:r>
            <w:fldChar w:fldCharType="begin"/>
          </w:r>
          <w:r>
            <w:instrText xml:space="preserve"> PAGEREF _Toc201298268 \h </w:instrText>
          </w:r>
          <w:r>
            <w:fldChar w:fldCharType="separate"/>
          </w:r>
          <w:r>
            <w:t>41</w:t>
          </w:r>
          <w:r>
            <w:fldChar w:fldCharType="end"/>
          </w:r>
          <w:r>
            <w:fldChar w:fldCharType="end"/>
          </w:r>
        </w:p>
        <w:p w14:paraId="0AC905C4">
          <w:pPr>
            <w:pStyle w:val="24"/>
            <w:tabs>
              <w:tab w:val="right" w:leader="dot" w:pos="9111"/>
            </w:tabs>
            <w:rPr>
              <w:rFonts w:asciiTheme="minorHAnsi" w:hAnsiTheme="minorHAnsi" w:eastAsiaTheme="minorEastAsia" w:cstheme="minorBidi"/>
              <w:sz w:val="22"/>
              <w:lang w:val="en-US"/>
            </w:rPr>
          </w:pPr>
          <w:r>
            <w:fldChar w:fldCharType="begin"/>
          </w:r>
          <w:r>
            <w:instrText xml:space="preserve"> HYPERLINK \l "_Toc201298269" </w:instrText>
          </w:r>
          <w:r>
            <w:fldChar w:fldCharType="separate"/>
          </w:r>
          <w:r>
            <w:rPr>
              <w:rStyle w:val="15"/>
              <w:iCs/>
              <w:lang w:val="en-US"/>
            </w:rPr>
            <w:t>4</w:t>
          </w:r>
          <w:r>
            <w:rPr>
              <w:rStyle w:val="15"/>
              <w:iCs/>
              <w:lang w:val="vi-VN"/>
            </w:rPr>
            <w:t xml:space="preserve">.4.7. </w:t>
          </w:r>
          <w:r>
            <w:rPr>
              <w:rStyle w:val="15"/>
              <w:iCs/>
            </w:rPr>
            <w:t>Smote</w:t>
          </w:r>
          <w:r>
            <w:tab/>
          </w:r>
          <w:r>
            <w:fldChar w:fldCharType="begin"/>
          </w:r>
          <w:r>
            <w:instrText xml:space="preserve"> PAGEREF _Toc201298269 \h </w:instrText>
          </w:r>
          <w:r>
            <w:fldChar w:fldCharType="separate"/>
          </w:r>
          <w:r>
            <w:t>41</w:t>
          </w:r>
          <w:r>
            <w:fldChar w:fldCharType="end"/>
          </w:r>
          <w:r>
            <w:fldChar w:fldCharType="end"/>
          </w:r>
        </w:p>
        <w:p w14:paraId="5CEEE1A8">
          <w:pPr>
            <w:pStyle w:val="23"/>
            <w:tabs>
              <w:tab w:val="right" w:leader="dot" w:pos="9111"/>
            </w:tabs>
            <w:rPr>
              <w:rFonts w:asciiTheme="minorHAnsi" w:hAnsiTheme="minorHAnsi" w:eastAsiaTheme="minorEastAsia" w:cstheme="minorBidi"/>
              <w:b w:val="0"/>
              <w:sz w:val="22"/>
              <w:lang w:val="en-US"/>
            </w:rPr>
          </w:pPr>
          <w:r>
            <w:fldChar w:fldCharType="begin"/>
          </w:r>
          <w:r>
            <w:instrText xml:space="preserve"> HYPERLINK \l "_Toc201298270" </w:instrText>
          </w:r>
          <w:r>
            <w:fldChar w:fldCharType="separate"/>
          </w:r>
          <w:r>
            <w:rPr>
              <w:rStyle w:val="15"/>
              <w:lang w:val="en-US"/>
            </w:rPr>
            <w:t>4</w:t>
          </w:r>
          <w:r>
            <w:rPr>
              <w:rStyle w:val="15"/>
              <w:lang w:val="vi-VN"/>
            </w:rPr>
            <w:t xml:space="preserve">.5. </w:t>
          </w:r>
          <w:r>
            <w:rPr>
              <w:rStyle w:val="15"/>
            </w:rPr>
            <w:t>Model</w:t>
          </w:r>
          <w:r>
            <w:tab/>
          </w:r>
          <w:r>
            <w:fldChar w:fldCharType="begin"/>
          </w:r>
          <w:r>
            <w:instrText xml:space="preserve"> PAGEREF _Toc201298270 \h </w:instrText>
          </w:r>
          <w:r>
            <w:fldChar w:fldCharType="separate"/>
          </w:r>
          <w:r>
            <w:t>42</w:t>
          </w:r>
          <w:r>
            <w:fldChar w:fldCharType="end"/>
          </w:r>
          <w:r>
            <w:fldChar w:fldCharType="end"/>
          </w:r>
        </w:p>
        <w:p w14:paraId="5353BF60">
          <w:pPr>
            <w:pStyle w:val="24"/>
            <w:tabs>
              <w:tab w:val="right" w:leader="dot" w:pos="9111"/>
            </w:tabs>
            <w:rPr>
              <w:rFonts w:asciiTheme="minorHAnsi" w:hAnsiTheme="minorHAnsi" w:eastAsiaTheme="minorEastAsia" w:cstheme="minorBidi"/>
              <w:sz w:val="22"/>
              <w:lang w:val="en-US"/>
            </w:rPr>
          </w:pPr>
          <w:r>
            <w:fldChar w:fldCharType="begin"/>
          </w:r>
          <w:r>
            <w:instrText xml:space="preserve"> HYPERLINK \l "_Toc201298271" </w:instrText>
          </w:r>
          <w:r>
            <w:fldChar w:fldCharType="separate"/>
          </w:r>
          <w:r>
            <w:rPr>
              <w:rStyle w:val="15"/>
              <w:iCs/>
              <w:lang w:val="en-US"/>
            </w:rPr>
            <w:t>4</w:t>
          </w:r>
          <w:r>
            <w:rPr>
              <w:rStyle w:val="15"/>
              <w:iCs/>
              <w:lang w:val="vi-VN"/>
            </w:rPr>
            <w:t xml:space="preserve">.5.1. </w:t>
          </w:r>
          <w:r>
            <w:rPr>
              <w:rStyle w:val="15"/>
              <w:iCs/>
            </w:rPr>
            <w:t>Support Vector Machine</w:t>
          </w:r>
          <w:r>
            <w:tab/>
          </w:r>
          <w:r>
            <w:fldChar w:fldCharType="begin"/>
          </w:r>
          <w:r>
            <w:instrText xml:space="preserve"> PAGEREF _Toc201298271 \h </w:instrText>
          </w:r>
          <w:r>
            <w:fldChar w:fldCharType="separate"/>
          </w:r>
          <w:r>
            <w:t>42</w:t>
          </w:r>
          <w:r>
            <w:fldChar w:fldCharType="end"/>
          </w:r>
          <w:r>
            <w:fldChar w:fldCharType="end"/>
          </w:r>
        </w:p>
        <w:p w14:paraId="4EE19B71">
          <w:pPr>
            <w:pStyle w:val="24"/>
            <w:tabs>
              <w:tab w:val="right" w:leader="dot" w:pos="9111"/>
            </w:tabs>
            <w:rPr>
              <w:rFonts w:asciiTheme="minorHAnsi" w:hAnsiTheme="minorHAnsi" w:eastAsiaTheme="minorEastAsia" w:cstheme="minorBidi"/>
              <w:sz w:val="22"/>
              <w:lang w:val="en-US"/>
            </w:rPr>
          </w:pPr>
          <w:r>
            <w:fldChar w:fldCharType="begin"/>
          </w:r>
          <w:r>
            <w:instrText xml:space="preserve"> HYPERLINK \l "_Toc201298272" </w:instrText>
          </w:r>
          <w:r>
            <w:fldChar w:fldCharType="separate"/>
          </w:r>
          <w:r>
            <w:rPr>
              <w:rStyle w:val="15"/>
              <w:iCs/>
              <w:lang w:val="en-US"/>
            </w:rPr>
            <w:t>4</w:t>
          </w:r>
          <w:r>
            <w:rPr>
              <w:rStyle w:val="15"/>
              <w:iCs/>
              <w:lang w:val="vi-VN"/>
            </w:rPr>
            <w:t xml:space="preserve">.5.2. </w:t>
          </w:r>
          <w:r>
            <w:rPr>
              <w:rStyle w:val="15"/>
              <w:iCs/>
            </w:rPr>
            <w:t>Convolutional Neural Network</w:t>
          </w:r>
          <w:r>
            <w:tab/>
          </w:r>
          <w:r>
            <w:fldChar w:fldCharType="begin"/>
          </w:r>
          <w:r>
            <w:instrText xml:space="preserve"> PAGEREF _Toc201298272 \h </w:instrText>
          </w:r>
          <w:r>
            <w:fldChar w:fldCharType="separate"/>
          </w:r>
          <w:r>
            <w:t>43</w:t>
          </w:r>
          <w:r>
            <w:fldChar w:fldCharType="end"/>
          </w:r>
          <w:r>
            <w:fldChar w:fldCharType="end"/>
          </w:r>
        </w:p>
        <w:p w14:paraId="40152886">
          <w:pPr>
            <w:pStyle w:val="24"/>
            <w:tabs>
              <w:tab w:val="right" w:leader="dot" w:pos="9111"/>
            </w:tabs>
            <w:rPr>
              <w:rFonts w:asciiTheme="minorHAnsi" w:hAnsiTheme="minorHAnsi" w:eastAsiaTheme="minorEastAsia" w:cstheme="minorBidi"/>
              <w:sz w:val="22"/>
              <w:lang w:val="en-US"/>
            </w:rPr>
          </w:pPr>
          <w:r>
            <w:fldChar w:fldCharType="begin"/>
          </w:r>
          <w:r>
            <w:instrText xml:space="preserve"> HYPERLINK \l "_Toc201298273" </w:instrText>
          </w:r>
          <w:r>
            <w:fldChar w:fldCharType="separate"/>
          </w:r>
          <w:r>
            <w:rPr>
              <w:rStyle w:val="15"/>
              <w:iCs/>
              <w:lang w:val="en-US"/>
            </w:rPr>
            <w:t>4</w:t>
          </w:r>
          <w:r>
            <w:rPr>
              <w:rStyle w:val="15"/>
              <w:iCs/>
              <w:lang w:val="vi-VN"/>
            </w:rPr>
            <w:t xml:space="preserve">.5.3. </w:t>
          </w:r>
          <w:r>
            <w:rPr>
              <w:rStyle w:val="15"/>
              <w:iCs/>
            </w:rPr>
            <w:t>Long Short-Term Memory</w:t>
          </w:r>
          <w:r>
            <w:tab/>
          </w:r>
          <w:r>
            <w:fldChar w:fldCharType="begin"/>
          </w:r>
          <w:r>
            <w:instrText xml:space="preserve"> PAGEREF _Toc201298273 \h </w:instrText>
          </w:r>
          <w:r>
            <w:fldChar w:fldCharType="separate"/>
          </w:r>
          <w:r>
            <w:t>43</w:t>
          </w:r>
          <w:r>
            <w:fldChar w:fldCharType="end"/>
          </w:r>
          <w:r>
            <w:fldChar w:fldCharType="end"/>
          </w:r>
        </w:p>
        <w:p w14:paraId="06C07ACB">
          <w:pPr>
            <w:pStyle w:val="24"/>
            <w:tabs>
              <w:tab w:val="right" w:leader="dot" w:pos="9111"/>
            </w:tabs>
            <w:rPr>
              <w:rFonts w:asciiTheme="minorHAnsi" w:hAnsiTheme="minorHAnsi" w:eastAsiaTheme="minorEastAsia" w:cstheme="minorBidi"/>
              <w:sz w:val="22"/>
              <w:lang w:val="en-US"/>
            </w:rPr>
          </w:pPr>
          <w:r>
            <w:fldChar w:fldCharType="begin"/>
          </w:r>
          <w:r>
            <w:instrText xml:space="preserve"> HYPERLINK \l "_Toc201298274" </w:instrText>
          </w:r>
          <w:r>
            <w:fldChar w:fldCharType="separate"/>
          </w:r>
          <w:r>
            <w:rPr>
              <w:rStyle w:val="15"/>
              <w:iCs/>
              <w:lang w:val="en-US"/>
            </w:rPr>
            <w:t>4</w:t>
          </w:r>
          <w:r>
            <w:rPr>
              <w:rStyle w:val="15"/>
              <w:iCs/>
              <w:lang w:val="vi-VN"/>
            </w:rPr>
            <w:t xml:space="preserve">.5.4. </w:t>
          </w:r>
          <w:r>
            <w:rPr>
              <w:rStyle w:val="15"/>
              <w:iCs/>
            </w:rPr>
            <w:t>PhoBERT</w:t>
          </w:r>
          <w:r>
            <w:tab/>
          </w:r>
          <w:r>
            <w:fldChar w:fldCharType="begin"/>
          </w:r>
          <w:r>
            <w:instrText xml:space="preserve"> PAGEREF _Toc201298274 \h </w:instrText>
          </w:r>
          <w:r>
            <w:fldChar w:fldCharType="separate"/>
          </w:r>
          <w:r>
            <w:t>44</w:t>
          </w:r>
          <w:r>
            <w:fldChar w:fldCharType="end"/>
          </w:r>
          <w:r>
            <w:fldChar w:fldCharType="end"/>
          </w:r>
        </w:p>
        <w:p w14:paraId="2133769E">
          <w:pPr>
            <w:pStyle w:val="24"/>
            <w:tabs>
              <w:tab w:val="right" w:leader="dot" w:pos="9111"/>
            </w:tabs>
            <w:rPr>
              <w:rFonts w:asciiTheme="minorHAnsi" w:hAnsiTheme="minorHAnsi" w:eastAsiaTheme="minorEastAsia" w:cstheme="minorBidi"/>
              <w:sz w:val="22"/>
              <w:lang w:val="en-US"/>
            </w:rPr>
          </w:pPr>
          <w:r>
            <w:fldChar w:fldCharType="begin"/>
          </w:r>
          <w:r>
            <w:instrText xml:space="preserve"> HYPERLINK \l "_Toc201298275" </w:instrText>
          </w:r>
          <w:r>
            <w:fldChar w:fldCharType="separate"/>
          </w:r>
          <w:r>
            <w:rPr>
              <w:rStyle w:val="15"/>
              <w:iCs/>
              <w:lang w:val="en-US"/>
            </w:rPr>
            <w:t>4</w:t>
          </w:r>
          <w:r>
            <w:rPr>
              <w:rStyle w:val="15"/>
              <w:iCs/>
              <w:lang w:val="vi-VN"/>
            </w:rPr>
            <w:t xml:space="preserve">.5.5. </w:t>
          </w:r>
          <w:r>
            <w:rPr>
              <w:rStyle w:val="15"/>
              <w:iCs/>
            </w:rPr>
            <w:t>Logistic Regression</w:t>
          </w:r>
          <w:r>
            <w:tab/>
          </w:r>
          <w:r>
            <w:fldChar w:fldCharType="begin"/>
          </w:r>
          <w:r>
            <w:instrText xml:space="preserve"> PAGEREF _Toc201298275 \h </w:instrText>
          </w:r>
          <w:r>
            <w:fldChar w:fldCharType="separate"/>
          </w:r>
          <w:r>
            <w:t>44</w:t>
          </w:r>
          <w:r>
            <w:fldChar w:fldCharType="end"/>
          </w:r>
          <w:r>
            <w:fldChar w:fldCharType="end"/>
          </w:r>
        </w:p>
        <w:p w14:paraId="4E5A6011">
          <w:pPr>
            <w:pStyle w:val="24"/>
            <w:tabs>
              <w:tab w:val="right" w:leader="dot" w:pos="9111"/>
            </w:tabs>
            <w:rPr>
              <w:rFonts w:asciiTheme="minorHAnsi" w:hAnsiTheme="minorHAnsi" w:eastAsiaTheme="minorEastAsia" w:cstheme="minorBidi"/>
              <w:sz w:val="22"/>
              <w:lang w:val="en-US"/>
            </w:rPr>
          </w:pPr>
          <w:r>
            <w:fldChar w:fldCharType="begin"/>
          </w:r>
          <w:r>
            <w:instrText xml:space="preserve"> HYPERLINK \l "_Toc201298276" </w:instrText>
          </w:r>
          <w:r>
            <w:fldChar w:fldCharType="separate"/>
          </w:r>
          <w:r>
            <w:rPr>
              <w:rStyle w:val="15"/>
              <w:iCs/>
              <w:lang w:val="en-US"/>
            </w:rPr>
            <w:t>4</w:t>
          </w:r>
          <w:r>
            <w:rPr>
              <w:rStyle w:val="15"/>
              <w:iCs/>
              <w:lang w:val="vi-VN"/>
            </w:rPr>
            <w:t xml:space="preserve">.5.6. </w:t>
          </w:r>
          <w:r>
            <w:rPr>
              <w:rStyle w:val="15"/>
              <w:iCs/>
            </w:rPr>
            <w:t>Deep Neural Network</w:t>
          </w:r>
          <w:r>
            <w:tab/>
          </w:r>
          <w:r>
            <w:fldChar w:fldCharType="begin"/>
          </w:r>
          <w:r>
            <w:instrText xml:space="preserve"> PAGEREF _Toc201298276 \h </w:instrText>
          </w:r>
          <w:r>
            <w:fldChar w:fldCharType="separate"/>
          </w:r>
          <w:r>
            <w:t>45</w:t>
          </w:r>
          <w:r>
            <w:fldChar w:fldCharType="end"/>
          </w:r>
          <w:r>
            <w:fldChar w:fldCharType="end"/>
          </w:r>
        </w:p>
        <w:p w14:paraId="7C244FC1">
          <w:pPr>
            <w:pStyle w:val="23"/>
            <w:tabs>
              <w:tab w:val="right" w:leader="dot" w:pos="9111"/>
            </w:tabs>
            <w:rPr>
              <w:rFonts w:asciiTheme="minorHAnsi" w:hAnsiTheme="minorHAnsi" w:eastAsiaTheme="minorEastAsia" w:cstheme="minorBidi"/>
              <w:b w:val="0"/>
              <w:sz w:val="22"/>
              <w:lang w:val="en-US"/>
            </w:rPr>
          </w:pPr>
          <w:r>
            <w:fldChar w:fldCharType="begin"/>
          </w:r>
          <w:r>
            <w:instrText xml:space="preserve"> HYPERLINK \l "_Toc201298277" </w:instrText>
          </w:r>
          <w:r>
            <w:fldChar w:fldCharType="separate"/>
          </w:r>
          <w:r>
            <w:rPr>
              <w:rStyle w:val="15"/>
              <w:lang w:val="en-US"/>
            </w:rPr>
            <w:t>4</w:t>
          </w:r>
          <w:r>
            <w:rPr>
              <w:rStyle w:val="15"/>
              <w:lang w:val="vi-VN"/>
            </w:rPr>
            <w:t xml:space="preserve">.6. </w:t>
          </w:r>
          <w:r>
            <w:rPr>
              <w:rStyle w:val="15"/>
            </w:rPr>
            <w:t>Fill data</w:t>
          </w:r>
          <w:r>
            <w:tab/>
          </w:r>
          <w:r>
            <w:fldChar w:fldCharType="begin"/>
          </w:r>
          <w:r>
            <w:instrText xml:space="preserve"> PAGEREF _Toc201298277 \h </w:instrText>
          </w:r>
          <w:r>
            <w:fldChar w:fldCharType="separate"/>
          </w:r>
          <w:r>
            <w:t>46</w:t>
          </w:r>
          <w:r>
            <w:fldChar w:fldCharType="end"/>
          </w:r>
          <w:r>
            <w:fldChar w:fldCharType="end"/>
          </w:r>
        </w:p>
        <w:p w14:paraId="18148851">
          <w:pPr>
            <w:pStyle w:val="22"/>
            <w:tabs>
              <w:tab w:val="left" w:pos="1760"/>
              <w:tab w:val="right" w:leader="dot" w:pos="9111"/>
            </w:tabs>
            <w:rPr>
              <w:rFonts w:asciiTheme="minorHAnsi" w:hAnsiTheme="minorHAnsi" w:eastAsiaTheme="minorEastAsia" w:cstheme="minorBidi"/>
              <w:b w:val="0"/>
              <w:sz w:val="22"/>
              <w:lang w:val="en-US"/>
            </w:rPr>
          </w:pPr>
          <w:r>
            <w:fldChar w:fldCharType="begin"/>
          </w:r>
          <w:r>
            <w:instrText xml:space="preserve"> HYPERLINK \l "_Toc201298278" </w:instrText>
          </w:r>
          <w:r>
            <w:fldChar w:fldCharType="separate"/>
          </w:r>
          <w:r>
            <w:rPr>
              <w:rStyle w:val="15"/>
              <w:lang w:val="vi-VN"/>
            </w:rPr>
            <w:t>CHAPTER 5.</w:t>
          </w:r>
          <w:r>
            <w:rPr>
              <w:rFonts w:asciiTheme="minorHAnsi" w:hAnsiTheme="minorHAnsi" w:eastAsiaTheme="minorEastAsia" w:cstheme="minorBidi"/>
              <w:b w:val="0"/>
              <w:sz w:val="22"/>
              <w:lang w:val="en-US"/>
            </w:rPr>
            <w:tab/>
          </w:r>
          <w:r>
            <w:rPr>
              <w:rStyle w:val="15"/>
              <w:bCs/>
              <w:lang w:val="vi-VN"/>
            </w:rPr>
            <w:t>EXPERIMENTAL RESULTS</w:t>
          </w:r>
          <w:r>
            <w:tab/>
          </w:r>
          <w:r>
            <w:fldChar w:fldCharType="begin"/>
          </w:r>
          <w:r>
            <w:instrText xml:space="preserve"> PAGEREF _Toc201298278 \h </w:instrText>
          </w:r>
          <w:r>
            <w:fldChar w:fldCharType="separate"/>
          </w:r>
          <w:r>
            <w:t>49</w:t>
          </w:r>
          <w:r>
            <w:fldChar w:fldCharType="end"/>
          </w:r>
          <w:r>
            <w:fldChar w:fldCharType="end"/>
          </w:r>
        </w:p>
        <w:p w14:paraId="66BE3FCC">
          <w:pPr>
            <w:pStyle w:val="23"/>
            <w:tabs>
              <w:tab w:val="right" w:leader="dot" w:pos="9111"/>
            </w:tabs>
            <w:rPr>
              <w:rFonts w:asciiTheme="minorHAnsi" w:hAnsiTheme="minorHAnsi" w:eastAsiaTheme="minorEastAsia" w:cstheme="minorBidi"/>
              <w:b w:val="0"/>
              <w:sz w:val="22"/>
              <w:lang w:val="en-US"/>
            </w:rPr>
          </w:pPr>
          <w:r>
            <w:fldChar w:fldCharType="begin"/>
          </w:r>
          <w:r>
            <w:instrText xml:space="preserve"> HYPERLINK \l "_Toc201298279" </w:instrText>
          </w:r>
          <w:r>
            <w:fldChar w:fldCharType="separate"/>
          </w:r>
          <w:r>
            <w:rPr>
              <w:rStyle w:val="15"/>
              <w:lang w:val="en-US"/>
            </w:rPr>
            <w:t>5</w:t>
          </w:r>
          <w:r>
            <w:rPr>
              <w:rStyle w:val="15"/>
              <w:lang w:val="vi-VN"/>
            </w:rPr>
            <w:t xml:space="preserve">.1. </w:t>
          </w:r>
          <w:r>
            <w:rPr>
              <w:rStyle w:val="15"/>
            </w:rPr>
            <w:t>Demo</w:t>
          </w:r>
          <w:r>
            <w:tab/>
          </w:r>
          <w:r>
            <w:fldChar w:fldCharType="begin"/>
          </w:r>
          <w:r>
            <w:instrText xml:space="preserve"> PAGEREF _Toc201298279 \h </w:instrText>
          </w:r>
          <w:r>
            <w:fldChar w:fldCharType="separate"/>
          </w:r>
          <w:r>
            <w:t>49</w:t>
          </w:r>
          <w:r>
            <w:fldChar w:fldCharType="end"/>
          </w:r>
          <w:r>
            <w:fldChar w:fldCharType="end"/>
          </w:r>
        </w:p>
        <w:p w14:paraId="2BA2740A">
          <w:pPr>
            <w:pStyle w:val="24"/>
            <w:tabs>
              <w:tab w:val="right" w:leader="dot" w:pos="9111"/>
            </w:tabs>
            <w:rPr>
              <w:rFonts w:asciiTheme="minorHAnsi" w:hAnsiTheme="minorHAnsi" w:eastAsiaTheme="minorEastAsia" w:cstheme="minorBidi"/>
              <w:sz w:val="22"/>
              <w:lang w:val="en-US"/>
            </w:rPr>
          </w:pPr>
          <w:r>
            <w:fldChar w:fldCharType="begin"/>
          </w:r>
          <w:r>
            <w:instrText xml:space="preserve"> HYPERLINK \l "_Toc201298280" </w:instrText>
          </w:r>
          <w:r>
            <w:fldChar w:fldCharType="separate"/>
          </w:r>
          <w:r>
            <w:rPr>
              <w:rStyle w:val="15"/>
              <w:iCs/>
              <w:lang w:val="en-US"/>
            </w:rPr>
            <w:t>5</w:t>
          </w:r>
          <w:r>
            <w:rPr>
              <w:rStyle w:val="15"/>
              <w:iCs/>
              <w:lang w:val="vi-VN"/>
            </w:rPr>
            <w:t xml:space="preserve">.1.1. </w:t>
          </w:r>
          <w:r>
            <w:rPr>
              <w:rStyle w:val="15"/>
              <w:iCs/>
            </w:rPr>
            <w:t>Home</w:t>
          </w:r>
          <w:r>
            <w:tab/>
          </w:r>
          <w:r>
            <w:fldChar w:fldCharType="begin"/>
          </w:r>
          <w:r>
            <w:instrText xml:space="preserve"> PAGEREF _Toc201298280 \h </w:instrText>
          </w:r>
          <w:r>
            <w:fldChar w:fldCharType="separate"/>
          </w:r>
          <w:r>
            <w:t>49</w:t>
          </w:r>
          <w:r>
            <w:fldChar w:fldCharType="end"/>
          </w:r>
          <w:r>
            <w:fldChar w:fldCharType="end"/>
          </w:r>
        </w:p>
        <w:p w14:paraId="124A71F0">
          <w:pPr>
            <w:pStyle w:val="24"/>
            <w:tabs>
              <w:tab w:val="right" w:leader="dot" w:pos="9111"/>
            </w:tabs>
            <w:rPr>
              <w:rFonts w:asciiTheme="minorHAnsi" w:hAnsiTheme="minorHAnsi" w:eastAsiaTheme="minorEastAsia" w:cstheme="minorBidi"/>
              <w:sz w:val="22"/>
              <w:lang w:val="en-US"/>
            </w:rPr>
          </w:pPr>
          <w:r>
            <w:fldChar w:fldCharType="begin"/>
          </w:r>
          <w:r>
            <w:instrText xml:space="preserve"> HYPERLINK \l "_Toc201298281" </w:instrText>
          </w:r>
          <w:r>
            <w:fldChar w:fldCharType="separate"/>
          </w:r>
          <w:r>
            <w:rPr>
              <w:rStyle w:val="15"/>
              <w:iCs/>
              <w:lang w:val="en-US"/>
            </w:rPr>
            <w:t>5</w:t>
          </w:r>
          <w:r>
            <w:rPr>
              <w:rStyle w:val="15"/>
              <w:iCs/>
              <w:lang w:val="vi-VN"/>
            </w:rPr>
            <w:t xml:space="preserve">.1.2. </w:t>
          </w:r>
          <w:r>
            <w:rPr>
              <w:rStyle w:val="15"/>
              <w:iCs/>
            </w:rPr>
            <w:t>Dashboard</w:t>
          </w:r>
          <w:r>
            <w:tab/>
          </w:r>
          <w:r>
            <w:fldChar w:fldCharType="begin"/>
          </w:r>
          <w:r>
            <w:instrText xml:space="preserve"> PAGEREF _Toc201298281 \h </w:instrText>
          </w:r>
          <w:r>
            <w:fldChar w:fldCharType="separate"/>
          </w:r>
          <w:r>
            <w:t>50</w:t>
          </w:r>
          <w:r>
            <w:fldChar w:fldCharType="end"/>
          </w:r>
          <w:r>
            <w:fldChar w:fldCharType="end"/>
          </w:r>
        </w:p>
        <w:p w14:paraId="4D01B08B">
          <w:pPr>
            <w:pStyle w:val="24"/>
            <w:tabs>
              <w:tab w:val="right" w:leader="dot" w:pos="9111"/>
            </w:tabs>
            <w:rPr>
              <w:rFonts w:asciiTheme="minorHAnsi" w:hAnsiTheme="minorHAnsi" w:eastAsiaTheme="minorEastAsia" w:cstheme="minorBidi"/>
              <w:sz w:val="22"/>
              <w:lang w:val="en-US"/>
            </w:rPr>
          </w:pPr>
          <w:r>
            <w:fldChar w:fldCharType="begin"/>
          </w:r>
          <w:r>
            <w:instrText xml:space="preserve"> HYPERLINK \l "_Toc201298282" </w:instrText>
          </w:r>
          <w:r>
            <w:fldChar w:fldCharType="separate"/>
          </w:r>
          <w:r>
            <w:rPr>
              <w:rStyle w:val="15"/>
              <w:bCs/>
              <w:lang w:val="en-US"/>
            </w:rPr>
            <w:t>5</w:t>
          </w:r>
          <w:r>
            <w:rPr>
              <w:rStyle w:val="15"/>
              <w:bCs/>
              <w:lang w:val="vi-VN"/>
            </w:rPr>
            <w:t xml:space="preserve">.2.2. </w:t>
          </w:r>
          <w:r>
            <w:rPr>
              <w:rStyle w:val="15"/>
              <w:bCs/>
            </w:rPr>
            <w:t>Models O</w:t>
          </w:r>
          <w:r>
            <w:rPr>
              <w:rStyle w:val="15"/>
              <w:bCs/>
              <w:lang w:val="vi-VN"/>
            </w:rPr>
            <w:t>verview</w:t>
          </w:r>
          <w:r>
            <w:tab/>
          </w:r>
          <w:r>
            <w:fldChar w:fldCharType="begin"/>
          </w:r>
          <w:r>
            <w:instrText xml:space="preserve"> PAGEREF _Toc201298282 \h </w:instrText>
          </w:r>
          <w:r>
            <w:fldChar w:fldCharType="separate"/>
          </w:r>
          <w:r>
            <w:t>72</w:t>
          </w:r>
          <w:r>
            <w:fldChar w:fldCharType="end"/>
          </w:r>
          <w:r>
            <w:fldChar w:fldCharType="end"/>
          </w:r>
        </w:p>
        <w:p w14:paraId="54DEB2B7">
          <w:pPr>
            <w:pStyle w:val="22"/>
            <w:tabs>
              <w:tab w:val="left" w:pos="1760"/>
              <w:tab w:val="right" w:leader="dot" w:pos="9111"/>
            </w:tabs>
            <w:rPr>
              <w:rFonts w:asciiTheme="minorHAnsi" w:hAnsiTheme="minorHAnsi" w:eastAsiaTheme="minorEastAsia" w:cstheme="minorBidi"/>
              <w:b w:val="0"/>
              <w:sz w:val="22"/>
              <w:lang w:val="en-US"/>
            </w:rPr>
          </w:pPr>
          <w:r>
            <w:fldChar w:fldCharType="begin"/>
          </w:r>
          <w:r>
            <w:instrText xml:space="preserve"> HYPERLINK \l "_Toc201298283" </w:instrText>
          </w:r>
          <w:r>
            <w:fldChar w:fldCharType="separate"/>
          </w:r>
          <w:r>
            <w:rPr>
              <w:rStyle w:val="15"/>
              <w:lang w:val="vi-VN"/>
            </w:rPr>
            <w:t>CHAPTER 6.</w:t>
          </w:r>
          <w:r>
            <w:rPr>
              <w:rFonts w:asciiTheme="minorHAnsi" w:hAnsiTheme="minorHAnsi" w:eastAsiaTheme="minorEastAsia" w:cstheme="minorBidi"/>
              <w:b w:val="0"/>
              <w:sz w:val="22"/>
              <w:lang w:val="en-US"/>
            </w:rPr>
            <w:tab/>
          </w:r>
          <w:r>
            <w:rPr>
              <w:rStyle w:val="15"/>
            </w:rPr>
            <w:t>CONCLUSION</w:t>
          </w:r>
          <w:r>
            <w:tab/>
          </w:r>
          <w:r>
            <w:fldChar w:fldCharType="begin"/>
          </w:r>
          <w:r>
            <w:instrText xml:space="preserve"> PAGEREF _Toc201298283 \h </w:instrText>
          </w:r>
          <w:r>
            <w:fldChar w:fldCharType="separate"/>
          </w:r>
          <w:r>
            <w:t>75</w:t>
          </w:r>
          <w:r>
            <w:fldChar w:fldCharType="end"/>
          </w:r>
          <w:r>
            <w:fldChar w:fldCharType="end"/>
          </w:r>
        </w:p>
        <w:p w14:paraId="7E7AF7BC">
          <w:pPr>
            <w:pStyle w:val="22"/>
            <w:tabs>
              <w:tab w:val="right" w:leader="dot" w:pos="9111"/>
            </w:tabs>
            <w:rPr>
              <w:rFonts w:asciiTheme="minorHAnsi" w:hAnsiTheme="minorHAnsi" w:eastAsiaTheme="minorEastAsia" w:cstheme="minorBidi"/>
              <w:b w:val="0"/>
              <w:sz w:val="22"/>
              <w:lang w:val="en-US"/>
            </w:rPr>
          </w:pPr>
          <w:r>
            <w:fldChar w:fldCharType="begin"/>
          </w:r>
          <w:r>
            <w:instrText xml:space="preserve"> HYPERLINK \l "_Toc201298284" </w:instrText>
          </w:r>
          <w:r>
            <w:fldChar w:fldCharType="separate"/>
          </w:r>
          <w:r>
            <w:rPr>
              <w:rStyle w:val="15"/>
            </w:rPr>
            <w:t>REFERENCES</w:t>
          </w:r>
          <w:r>
            <w:tab/>
          </w:r>
          <w:r>
            <w:fldChar w:fldCharType="begin"/>
          </w:r>
          <w:r>
            <w:instrText xml:space="preserve"> PAGEREF _Toc201298284 \h </w:instrText>
          </w:r>
          <w:r>
            <w:fldChar w:fldCharType="separate"/>
          </w:r>
          <w:r>
            <w:t>77</w:t>
          </w:r>
          <w:r>
            <w:fldChar w:fldCharType="end"/>
          </w:r>
          <w:r>
            <w:fldChar w:fldCharType="end"/>
          </w:r>
        </w:p>
        <w:p w14:paraId="34CB2277">
          <w:pPr>
            <w:rPr>
              <w:szCs w:val="26"/>
            </w:rPr>
          </w:pPr>
          <w:r>
            <w:rPr>
              <w:szCs w:val="26"/>
            </w:rPr>
            <w:fldChar w:fldCharType="end"/>
          </w:r>
        </w:p>
      </w:sdtContent>
    </w:sdt>
    <w:p w14:paraId="075E4C8A">
      <w:pPr>
        <w:pStyle w:val="2"/>
        <w:sectPr>
          <w:footerReference r:id="rId6" w:type="default"/>
          <w:pgSz w:w="12240" w:h="15840"/>
          <w:pgMar w:top="1134" w:right="1134" w:bottom="1134" w:left="1985" w:header="720" w:footer="720" w:gutter="0"/>
          <w:pgNumType w:start="1"/>
          <w:cols w:space="720" w:num="1"/>
          <w:docGrid w:linePitch="299" w:charSpace="0"/>
        </w:sectPr>
      </w:pPr>
    </w:p>
    <w:p w14:paraId="740FF3C5">
      <w:pPr>
        <w:pStyle w:val="2"/>
        <w:numPr>
          <w:ilvl w:val="0"/>
          <w:numId w:val="0"/>
        </w:numPr>
        <w:ind w:left="720"/>
        <w:rPr>
          <w:szCs w:val="22"/>
        </w:rPr>
      </w:pPr>
      <w:bookmarkStart w:id="1" w:name="_Toc201298223"/>
      <w:r>
        <w:t>LIST OF TABLES</w:t>
      </w:r>
      <w:bookmarkEnd w:id="1"/>
    </w:p>
    <w:p w14:paraId="51A28884">
      <w:pPr>
        <w:pStyle w:val="20"/>
        <w:tabs>
          <w:tab w:val="right" w:leader="dot" w:pos="9111"/>
        </w:tabs>
        <w:ind w:firstLine="0"/>
        <w:rPr>
          <w:rFonts w:asciiTheme="minorHAnsi" w:hAnsiTheme="minorHAnsi" w:eastAsiaTheme="minorEastAsia" w:cstheme="minorBidi"/>
          <w:sz w:val="22"/>
          <w:lang w:val="en-US"/>
        </w:rPr>
      </w:pPr>
      <w:r>
        <w:rPr>
          <w:szCs w:val="26"/>
        </w:rPr>
        <w:fldChar w:fldCharType="begin"/>
      </w:r>
      <w:r>
        <w:rPr>
          <w:szCs w:val="26"/>
        </w:rPr>
        <w:instrText xml:space="preserve"> TOC \h \z \c "Table" </w:instrText>
      </w:r>
      <w:r>
        <w:rPr>
          <w:szCs w:val="26"/>
        </w:rPr>
        <w:fldChar w:fldCharType="separate"/>
      </w:r>
      <w:r>
        <w:fldChar w:fldCharType="begin"/>
      </w:r>
      <w:r>
        <w:instrText xml:space="preserve"> HYPERLINK \l "_Toc201297749" </w:instrText>
      </w:r>
      <w:r>
        <w:fldChar w:fldCharType="separate"/>
      </w:r>
      <w:r>
        <w:rPr>
          <w:rStyle w:val="15"/>
        </w:rPr>
        <w:t>Table 3.1: Classification Metrics in a Confusion Matrix Visualization</w:t>
      </w:r>
      <w:r>
        <w:tab/>
      </w:r>
      <w:r>
        <w:fldChar w:fldCharType="begin"/>
      </w:r>
      <w:r>
        <w:instrText xml:space="preserve"> PAGEREF _Toc201297749 \h </w:instrText>
      </w:r>
      <w:r>
        <w:fldChar w:fldCharType="separate"/>
      </w:r>
      <w:r>
        <w:t>21</w:t>
      </w:r>
      <w:r>
        <w:fldChar w:fldCharType="end"/>
      </w:r>
      <w:r>
        <w:fldChar w:fldCharType="end"/>
      </w:r>
    </w:p>
    <w:p w14:paraId="635C0046">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"_Toc201297750" </w:instrText>
      </w:r>
      <w:r>
        <w:fldChar w:fldCharType="separate"/>
      </w:r>
      <w:r>
        <w:rPr>
          <w:rStyle w:val="15"/>
        </w:rPr>
        <w:t>Table 3.2: Classification Metrics: Definitions and Formulas</w:t>
      </w:r>
      <w:r>
        <w:tab/>
      </w:r>
      <w:r>
        <w:fldChar w:fldCharType="begin"/>
      </w:r>
      <w:r>
        <w:instrText xml:space="preserve"> PAGEREF _Toc201297750 \h </w:instrText>
      </w:r>
      <w:r>
        <w:fldChar w:fldCharType="separate"/>
      </w:r>
      <w:r>
        <w:t>21</w:t>
      </w:r>
      <w:r>
        <w:fldChar w:fldCharType="end"/>
      </w:r>
      <w:r>
        <w:fldChar w:fldCharType="end"/>
      </w:r>
    </w:p>
    <w:p w14:paraId="5B8372D7">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"_Toc201297751" </w:instrText>
      </w:r>
      <w:r>
        <w:fldChar w:fldCharType="separate"/>
      </w:r>
      <w:r>
        <w:rPr>
          <w:rStyle w:val="15"/>
        </w:rPr>
        <w:t>Table 4.1: Attributes in file News</w:t>
      </w:r>
      <w:r>
        <w:tab/>
      </w:r>
      <w:r>
        <w:fldChar w:fldCharType="begin"/>
      </w:r>
      <w:r>
        <w:instrText xml:space="preserve"> PAGEREF _Toc201297751 \h </w:instrText>
      </w:r>
      <w:r>
        <w:fldChar w:fldCharType="separate"/>
      </w:r>
      <w:r>
        <w:t>25</w:t>
      </w:r>
      <w:r>
        <w:fldChar w:fldCharType="end"/>
      </w:r>
      <w:r>
        <w:fldChar w:fldCharType="end"/>
      </w:r>
    </w:p>
    <w:p w14:paraId="5CD99425">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"_Toc201297752" </w:instrText>
      </w:r>
      <w:r>
        <w:fldChar w:fldCharType="separate"/>
      </w:r>
      <w:r>
        <w:rPr>
          <w:rStyle w:val="15"/>
        </w:rPr>
        <w:t>Table 4.2: Attributes in Stocks.csv</w:t>
      </w:r>
      <w:r>
        <w:tab/>
      </w:r>
      <w:r>
        <w:fldChar w:fldCharType="begin"/>
      </w:r>
      <w:r>
        <w:instrText xml:space="preserve"> PAGEREF _Toc201297752 \h </w:instrText>
      </w:r>
      <w:r>
        <w:fldChar w:fldCharType="separate"/>
      </w:r>
      <w:r>
        <w:t>27</w:t>
      </w:r>
      <w:r>
        <w:fldChar w:fldCharType="end"/>
      </w:r>
      <w:r>
        <w:fldChar w:fldCharType="end"/>
      </w:r>
    </w:p>
    <w:p w14:paraId="22153AD1">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"_Toc201297753" </w:instrText>
      </w:r>
      <w:r>
        <w:fldChar w:fldCharType="separate"/>
      </w:r>
      <w:r>
        <w:rPr>
          <w:rStyle w:val="15"/>
        </w:rPr>
        <w:t>Table 4.3: Banks and financial institutions operating in Vietnam</w:t>
      </w:r>
      <w:r>
        <w:tab/>
      </w:r>
      <w:r>
        <w:fldChar w:fldCharType="begin"/>
      </w:r>
      <w:r>
        <w:instrText xml:space="preserve"> PAGEREF _Toc201297753 \h </w:instrText>
      </w:r>
      <w:r>
        <w:fldChar w:fldCharType="separate"/>
      </w:r>
      <w:r>
        <w:t>28</w:t>
      </w:r>
      <w:r>
        <w:fldChar w:fldCharType="end"/>
      </w:r>
      <w:r>
        <w:fldChar w:fldCharType="end"/>
      </w:r>
    </w:p>
    <w:p w14:paraId="237E2291">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"_Toc201297754" </w:instrText>
      </w:r>
      <w:r>
        <w:fldChar w:fldCharType="separate"/>
      </w:r>
      <w:r>
        <w:rPr>
          <w:rStyle w:val="15"/>
        </w:rPr>
        <w:t>Table 4.4: Function of each component in the sheet</w:t>
      </w:r>
      <w:r>
        <w:tab/>
      </w:r>
      <w:r>
        <w:fldChar w:fldCharType="begin"/>
      </w:r>
      <w:r>
        <w:instrText xml:space="preserve"> PAGEREF _Toc201297754 \h </w:instrText>
      </w:r>
      <w:r>
        <w:fldChar w:fldCharType="separate"/>
      </w:r>
      <w:r>
        <w:t>34</w:t>
      </w:r>
      <w:r>
        <w:fldChar w:fldCharType="end"/>
      </w:r>
      <w:r>
        <w:fldChar w:fldCharType="end"/>
      </w:r>
    </w:p>
    <w:p w14:paraId="37537B14">
      <w:pPr>
        <w:rPr>
          <w:szCs w:val="26"/>
        </w:rPr>
      </w:pPr>
      <w:r>
        <w:rPr>
          <w:szCs w:val="26"/>
        </w:rPr>
        <w:fldChar w:fldCharType="end"/>
      </w:r>
    </w:p>
    <w:p w14:paraId="23A16F3E">
      <w:pPr>
        <w:spacing w:before="0" w:line="240" w:lineRule="auto"/>
        <w:ind w:firstLine="0"/>
        <w:jc w:val="left"/>
        <w:rPr>
          <w:szCs w:val="26"/>
        </w:rPr>
      </w:pPr>
      <w:r>
        <w:rPr>
          <w:szCs w:val="26"/>
        </w:rPr>
        <w:br w:type="page"/>
      </w:r>
    </w:p>
    <w:p w14:paraId="18A577EC">
      <w:pPr>
        <w:pStyle w:val="2"/>
        <w:numPr>
          <w:ilvl w:val="0"/>
          <w:numId w:val="0"/>
        </w:numPr>
        <w:ind w:left="720"/>
        <w:rPr>
          <w:lang w:val="en-US"/>
        </w:rPr>
      </w:pPr>
      <w:bookmarkStart w:id="2" w:name="_Toc201298224"/>
      <w:r>
        <w:rPr>
          <w:lang w:val="en-US"/>
        </w:rPr>
        <w:t>LIST OF FIGURES</w:t>
      </w:r>
      <w:bookmarkEnd w:id="2"/>
    </w:p>
    <w:p w14:paraId="09B4F181">
      <w:pPr>
        <w:pStyle w:val="20"/>
        <w:tabs>
          <w:tab w:val="right" w:leader="dot" w:pos="9111"/>
        </w:tabs>
        <w:ind w:firstLine="0"/>
        <w:rPr>
          <w:rFonts w:asciiTheme="minorHAnsi" w:hAnsiTheme="minorHAnsi" w:eastAsiaTheme="minorEastAsia" w:cstheme="minorBidi"/>
          <w:sz w:val="22"/>
          <w:lang w:val="en-US"/>
        </w:rPr>
      </w:pPr>
      <w:r>
        <w:rPr>
          <w:szCs w:val="26"/>
        </w:rPr>
        <w:fldChar w:fldCharType="begin"/>
      </w:r>
      <w:r>
        <w:rPr>
          <w:szCs w:val="26"/>
        </w:rPr>
        <w:instrText xml:space="preserve"> TOC \h \z \c "Figure" </w:instrText>
      </w:r>
      <w:r>
        <w:rPr>
          <w:szCs w:val="26"/>
        </w:rPr>
        <w:fldChar w:fldCharType="separate"/>
      </w:r>
      <w:r>
        <w:fldChar w:fldCharType="begin"/>
      </w:r>
      <w:r>
        <w:instrText xml:space="preserve"> HYPERLINK \l "_Toc201297961" </w:instrText>
      </w:r>
      <w:r>
        <w:fldChar w:fldCharType="separate"/>
      </w:r>
      <w:r>
        <w:rPr>
          <w:rStyle w:val="15"/>
          <w:lang w:val="en-US"/>
        </w:rPr>
        <w:t>Figure 3.1: Research Framework</w:t>
      </w:r>
      <w:r>
        <w:tab/>
      </w:r>
      <w:r>
        <w:fldChar w:fldCharType="begin"/>
      </w:r>
      <w:r>
        <w:instrText xml:space="preserve"> PAGEREF _Toc201297961 \h </w:instrText>
      </w:r>
      <w:r>
        <w:fldChar w:fldCharType="separate"/>
      </w:r>
      <w:r>
        <w:t>12</w:t>
      </w:r>
      <w:r>
        <w:fldChar w:fldCharType="end"/>
      </w:r>
      <w:r>
        <w:fldChar w:fldCharType="end"/>
      </w:r>
    </w:p>
    <w:p w14:paraId="7DA1A12D">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"_Toc201297962" </w:instrText>
      </w:r>
      <w:r>
        <w:fldChar w:fldCharType="separate"/>
      </w:r>
      <w:r>
        <w:rPr>
          <w:rStyle w:val="15"/>
          <w:lang w:val="en-US"/>
        </w:rPr>
        <w:t>Figure 3.2: Overview of Data Collection Using Selenium</w:t>
      </w:r>
      <w:r>
        <w:tab/>
      </w:r>
      <w:r>
        <w:fldChar w:fldCharType="begin"/>
      </w:r>
      <w:r>
        <w:instrText xml:space="preserve"> PAGEREF _Toc201297962 \h </w:instrText>
      </w:r>
      <w:r>
        <w:fldChar w:fldCharType="separate"/>
      </w:r>
      <w:r>
        <w:t>14</w:t>
      </w:r>
      <w:r>
        <w:fldChar w:fldCharType="end"/>
      </w:r>
      <w:r>
        <w:fldChar w:fldCharType="end"/>
      </w:r>
    </w:p>
    <w:p w14:paraId="3CB127D8">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"_Toc201297963" </w:instrText>
      </w:r>
      <w:r>
        <w:fldChar w:fldCharType="separate"/>
      </w:r>
      <w:r>
        <w:rPr>
          <w:rStyle w:val="15"/>
        </w:rPr>
        <w:t>Figure 3.3: Configuration of DNN</w:t>
      </w:r>
      <w:r>
        <w:tab/>
      </w:r>
      <w:r>
        <w:fldChar w:fldCharType="begin"/>
      </w:r>
      <w:r>
        <w:instrText xml:space="preserve"> PAGEREF _Toc201297963 \h </w:instrText>
      </w:r>
      <w:r>
        <w:fldChar w:fldCharType="separate"/>
      </w:r>
      <w:r>
        <w:t>19</w:t>
      </w:r>
      <w:r>
        <w:fldChar w:fldCharType="end"/>
      </w:r>
      <w:r>
        <w:fldChar w:fldCharType="end"/>
      </w:r>
    </w:p>
    <w:p w14:paraId="735263E8">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"_Toc201297964" </w:instrText>
      </w:r>
      <w:r>
        <w:fldChar w:fldCharType="separate"/>
      </w:r>
      <w:r>
        <w:rPr>
          <w:rStyle w:val="15"/>
        </w:rPr>
        <w:t>Figure 4.1: 15 head rows samples of News.csv</w:t>
      </w:r>
      <w:r>
        <w:tab/>
      </w:r>
      <w:r>
        <w:fldChar w:fldCharType="begin"/>
      </w:r>
      <w:r>
        <w:instrText xml:space="preserve"> PAGEREF _Toc201297964 \h </w:instrText>
      </w:r>
      <w:r>
        <w:fldChar w:fldCharType="separate"/>
      </w:r>
      <w:r>
        <w:t>24</w:t>
      </w:r>
      <w:r>
        <w:fldChar w:fldCharType="end"/>
      </w:r>
      <w:r>
        <w:fldChar w:fldCharType="end"/>
      </w:r>
    </w:p>
    <w:p w14:paraId="3ACF9E56">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"_Toc201297965" </w:instrText>
      </w:r>
      <w:r>
        <w:fldChar w:fldCharType="separate"/>
      </w:r>
      <w:r>
        <w:rPr>
          <w:rStyle w:val="15"/>
        </w:rPr>
        <w:t>Figure 4.2: 15 head rows samples of Stocks.csv</w:t>
      </w:r>
      <w:r>
        <w:tab/>
      </w:r>
      <w:r>
        <w:fldChar w:fldCharType="begin"/>
      </w:r>
      <w:r>
        <w:instrText xml:space="preserve"> PAGEREF _Toc201297965 \h </w:instrText>
      </w:r>
      <w:r>
        <w:fldChar w:fldCharType="separate"/>
      </w:r>
      <w:r>
        <w:t>26</w:t>
      </w:r>
      <w:r>
        <w:fldChar w:fldCharType="end"/>
      </w:r>
      <w:r>
        <w:fldChar w:fldCharType="end"/>
      </w:r>
    </w:p>
    <w:p w14:paraId="49FA282D">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"_Toc201297966" </w:instrText>
      </w:r>
      <w:r>
        <w:fldChar w:fldCharType="separate"/>
      </w:r>
      <w:r>
        <w:rPr>
          <w:rStyle w:val="15"/>
        </w:rPr>
        <w:t>Figure 4.3: Data Schema for Data Visualization</w:t>
      </w:r>
      <w:r>
        <w:tab/>
      </w:r>
      <w:r>
        <w:fldChar w:fldCharType="begin"/>
      </w:r>
      <w:r>
        <w:instrText xml:space="preserve"> PAGEREF _Toc201297966 \h </w:instrText>
      </w:r>
      <w:r>
        <w:fldChar w:fldCharType="separate"/>
      </w:r>
      <w:r>
        <w:t>32</w:t>
      </w:r>
      <w:r>
        <w:fldChar w:fldCharType="end"/>
      </w:r>
      <w:r>
        <w:fldChar w:fldCharType="end"/>
      </w:r>
    </w:p>
    <w:p w14:paraId="1CE42582">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"_Toc201297967" </w:instrText>
      </w:r>
      <w:r>
        <w:fldChar w:fldCharType="separate"/>
      </w:r>
      <w:r>
        <w:rPr>
          <w:rStyle w:val="15"/>
        </w:rPr>
        <w:t>Figure 4.4: Data Cleaning</w:t>
      </w:r>
      <w:r>
        <w:tab/>
      </w:r>
      <w:r>
        <w:fldChar w:fldCharType="begin"/>
      </w:r>
      <w:r>
        <w:instrText xml:space="preserve"> PAGEREF _Toc201297967 \h </w:instrText>
      </w:r>
      <w:r>
        <w:fldChar w:fldCharType="separate"/>
      </w:r>
      <w:r>
        <w:t>37</w:t>
      </w:r>
      <w:r>
        <w:fldChar w:fldCharType="end"/>
      </w:r>
      <w:r>
        <w:fldChar w:fldCharType="end"/>
      </w:r>
    </w:p>
    <w:p w14:paraId="777FB9ED">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"_Toc201297968" </w:instrText>
      </w:r>
      <w:r>
        <w:fldChar w:fldCharType="separate"/>
      </w:r>
      <w:r>
        <w:rPr>
          <w:rStyle w:val="15"/>
        </w:rPr>
        <w:t>Figure 4.5: Text Preprocessing</w:t>
      </w:r>
      <w:r>
        <w:tab/>
      </w:r>
      <w:r>
        <w:fldChar w:fldCharType="begin"/>
      </w:r>
      <w:r>
        <w:instrText xml:space="preserve"> PAGEREF _Toc201297968 \h </w:instrText>
      </w:r>
      <w:r>
        <w:fldChar w:fldCharType="separate"/>
      </w:r>
      <w:r>
        <w:t>38</w:t>
      </w:r>
      <w:r>
        <w:fldChar w:fldCharType="end"/>
      </w:r>
      <w:r>
        <w:fldChar w:fldCharType="end"/>
      </w:r>
    </w:p>
    <w:p w14:paraId="7A0CA0CC">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"_Toc201297969" </w:instrText>
      </w:r>
      <w:r>
        <w:fldChar w:fldCharType="separate"/>
      </w:r>
      <w:r>
        <w:rPr>
          <w:rStyle w:val="15"/>
        </w:rPr>
        <w:t>Figure 4.6: Label Encoding</w:t>
      </w:r>
      <w:r>
        <w:tab/>
      </w:r>
      <w:r>
        <w:fldChar w:fldCharType="begin"/>
      </w:r>
      <w:r>
        <w:instrText xml:space="preserve"> PAGEREF _Toc201297969 \h </w:instrText>
      </w:r>
      <w:r>
        <w:fldChar w:fldCharType="separate"/>
      </w:r>
      <w:r>
        <w:t>39</w:t>
      </w:r>
      <w:r>
        <w:fldChar w:fldCharType="end"/>
      </w:r>
      <w:r>
        <w:fldChar w:fldCharType="end"/>
      </w:r>
    </w:p>
    <w:p w14:paraId="51819AEF">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"_Toc201297970" </w:instrText>
      </w:r>
      <w:r>
        <w:fldChar w:fldCharType="separate"/>
      </w:r>
      <w:r>
        <w:rPr>
          <w:rStyle w:val="15"/>
        </w:rPr>
        <w:t>Figure 4.7: Data Splitting</w:t>
      </w:r>
      <w:r>
        <w:tab/>
      </w:r>
      <w:r>
        <w:fldChar w:fldCharType="begin"/>
      </w:r>
      <w:r>
        <w:instrText xml:space="preserve"> PAGEREF _Toc201297970 \h </w:instrText>
      </w:r>
      <w:r>
        <w:fldChar w:fldCharType="separate"/>
      </w:r>
      <w:r>
        <w:t>40</w:t>
      </w:r>
      <w:r>
        <w:fldChar w:fldCharType="end"/>
      </w:r>
      <w:r>
        <w:fldChar w:fldCharType="end"/>
      </w:r>
    </w:p>
    <w:p w14:paraId="7421A128">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"_Toc201297971" </w:instrText>
      </w:r>
      <w:r>
        <w:fldChar w:fldCharType="separate"/>
      </w:r>
      <w:r>
        <w:rPr>
          <w:rStyle w:val="15"/>
        </w:rPr>
        <w:t>Figure 4.8: Feature Extraction</w:t>
      </w:r>
      <w:r>
        <w:tab/>
      </w:r>
      <w:r>
        <w:fldChar w:fldCharType="begin"/>
      </w:r>
      <w:r>
        <w:instrText xml:space="preserve"> PAGEREF _Toc201297971 \h </w:instrText>
      </w:r>
      <w:r>
        <w:fldChar w:fldCharType="separate"/>
      </w:r>
      <w:r>
        <w:t>40</w:t>
      </w:r>
      <w:r>
        <w:fldChar w:fldCharType="end"/>
      </w:r>
      <w:r>
        <w:fldChar w:fldCharType="end"/>
      </w:r>
    </w:p>
    <w:p w14:paraId="49306FAB">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"_Toc201297972" </w:instrText>
      </w:r>
      <w:r>
        <w:fldChar w:fldCharType="separate"/>
      </w:r>
      <w:r>
        <w:rPr>
          <w:rStyle w:val="15"/>
        </w:rPr>
        <w:t>Figure 4.9: Tokenizer BERT</w:t>
      </w:r>
      <w:r>
        <w:tab/>
      </w:r>
      <w:r>
        <w:fldChar w:fldCharType="begin"/>
      </w:r>
      <w:r>
        <w:instrText xml:space="preserve"> PAGEREF _Toc201297972 \h </w:instrText>
      </w:r>
      <w:r>
        <w:fldChar w:fldCharType="separate"/>
      </w:r>
      <w:r>
        <w:t>41</w:t>
      </w:r>
      <w:r>
        <w:fldChar w:fldCharType="end"/>
      </w:r>
      <w:r>
        <w:fldChar w:fldCharType="end"/>
      </w:r>
    </w:p>
    <w:p w14:paraId="6238E1F0">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"_Toc201297973" </w:instrText>
      </w:r>
      <w:r>
        <w:fldChar w:fldCharType="separate"/>
      </w:r>
      <w:r>
        <w:rPr>
          <w:rStyle w:val="15"/>
        </w:rPr>
        <w:t>Figure 4.10: Text-to-Vector conversion</w:t>
      </w:r>
      <w:r>
        <w:tab/>
      </w:r>
      <w:r>
        <w:fldChar w:fldCharType="begin"/>
      </w:r>
      <w:r>
        <w:instrText xml:space="preserve"> PAGEREF _Toc201297973 \h </w:instrText>
      </w:r>
      <w:r>
        <w:fldChar w:fldCharType="separate"/>
      </w:r>
      <w:r>
        <w:t>41</w:t>
      </w:r>
      <w:r>
        <w:fldChar w:fldCharType="end"/>
      </w:r>
      <w:r>
        <w:fldChar w:fldCharType="end"/>
      </w:r>
    </w:p>
    <w:p w14:paraId="3B40A6D4">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"_Toc201297974" </w:instrText>
      </w:r>
      <w:r>
        <w:fldChar w:fldCharType="separate"/>
      </w:r>
      <w:r>
        <w:rPr>
          <w:rStyle w:val="15"/>
        </w:rPr>
        <w:t>Figure 4.11: Saving label encoder</w:t>
      </w:r>
      <w:r>
        <w:tab/>
      </w:r>
      <w:r>
        <w:fldChar w:fldCharType="begin"/>
      </w:r>
      <w:r>
        <w:instrText xml:space="preserve"> PAGEREF _Toc201297974 \h </w:instrText>
      </w:r>
      <w:r>
        <w:fldChar w:fldCharType="separate"/>
      </w:r>
      <w:r>
        <w:t>46</w:t>
      </w:r>
      <w:r>
        <w:fldChar w:fldCharType="end"/>
      </w:r>
      <w:r>
        <w:fldChar w:fldCharType="end"/>
      </w:r>
    </w:p>
    <w:p w14:paraId="3A4CE969">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"_Toc201297975" </w:instrText>
      </w:r>
      <w:r>
        <w:fldChar w:fldCharType="separate"/>
      </w:r>
      <w:r>
        <w:rPr>
          <w:rStyle w:val="15"/>
        </w:rPr>
        <w:t>Figure 4.12: The function for filling the data</w:t>
      </w:r>
      <w:r>
        <w:tab/>
      </w:r>
      <w:r>
        <w:fldChar w:fldCharType="begin"/>
      </w:r>
      <w:r>
        <w:instrText xml:space="preserve"> PAGEREF _Toc201297975 \h </w:instrText>
      </w:r>
      <w:r>
        <w:fldChar w:fldCharType="separate"/>
      </w:r>
      <w:r>
        <w:t>47</w:t>
      </w:r>
      <w:r>
        <w:fldChar w:fldCharType="end"/>
      </w:r>
      <w:r>
        <w:fldChar w:fldCharType="end"/>
      </w:r>
    </w:p>
    <w:p w14:paraId="33A3252E">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"_Toc201297976" </w:instrText>
      </w:r>
      <w:r>
        <w:fldChar w:fldCharType="separate"/>
      </w:r>
      <w:r>
        <w:rPr>
          <w:rStyle w:val="15"/>
        </w:rPr>
        <w:t>Figure 4.13: Filling data</w:t>
      </w:r>
      <w:r>
        <w:tab/>
      </w:r>
      <w:r>
        <w:fldChar w:fldCharType="begin"/>
      </w:r>
      <w:r>
        <w:instrText xml:space="preserve"> PAGEREF _Toc201297976 \h </w:instrText>
      </w:r>
      <w:r>
        <w:fldChar w:fldCharType="separate"/>
      </w:r>
      <w:r>
        <w:t>48</w:t>
      </w:r>
      <w:r>
        <w:fldChar w:fldCharType="end"/>
      </w:r>
      <w:r>
        <w:fldChar w:fldCharType="end"/>
      </w:r>
    </w:p>
    <w:p w14:paraId="14D62CDB">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"_Toc201297977" </w:instrText>
      </w:r>
      <w:r>
        <w:fldChar w:fldCharType="separate"/>
      </w:r>
      <w:r>
        <w:rPr>
          <w:rStyle w:val="15"/>
        </w:rPr>
        <w:t>Figure 5.1: Sentiment insight demo</w:t>
      </w:r>
      <w:r>
        <w:tab/>
      </w:r>
      <w:r>
        <w:fldChar w:fldCharType="begin"/>
      </w:r>
      <w:r>
        <w:instrText xml:space="preserve"> PAGEREF _Toc201297977 \h </w:instrText>
      </w:r>
      <w:r>
        <w:fldChar w:fldCharType="separate"/>
      </w:r>
      <w:r>
        <w:t>49</w:t>
      </w:r>
      <w:r>
        <w:fldChar w:fldCharType="end"/>
      </w:r>
      <w:r>
        <w:fldChar w:fldCharType="end"/>
      </w:r>
    </w:p>
    <w:p w14:paraId="77838A8C">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"_Toc201297978" </w:instrText>
      </w:r>
      <w:r>
        <w:fldChar w:fldCharType="separate"/>
      </w:r>
      <w:r>
        <w:rPr>
          <w:rStyle w:val="15"/>
        </w:rPr>
        <w:t>Figure 5.2: Overview dashboard in streamlit</w:t>
      </w:r>
      <w:r>
        <w:tab/>
      </w:r>
      <w:r>
        <w:fldChar w:fldCharType="begin"/>
      </w:r>
      <w:r>
        <w:instrText xml:space="preserve"> PAGEREF _Toc201297978 \h </w:instrText>
      </w:r>
      <w:r>
        <w:fldChar w:fldCharType="separate"/>
      </w:r>
      <w:r>
        <w:t>50</w:t>
      </w:r>
      <w:r>
        <w:fldChar w:fldCharType="end"/>
      </w:r>
      <w:r>
        <w:fldChar w:fldCharType="end"/>
      </w:r>
    </w:p>
    <w:p w14:paraId="0C671785">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"_Toc201297979" </w:instrText>
      </w:r>
      <w:r>
        <w:fldChar w:fldCharType="separate"/>
      </w:r>
      <w:r>
        <w:rPr>
          <w:rStyle w:val="15"/>
        </w:rPr>
        <w:t>Figure 5.3: Overview News</w:t>
      </w:r>
      <w:r>
        <w:tab/>
      </w:r>
      <w:r>
        <w:fldChar w:fldCharType="begin"/>
      </w:r>
      <w:r>
        <w:instrText xml:space="preserve"> PAGEREF _Toc201297979 \h </w:instrText>
      </w:r>
      <w:r>
        <w:fldChar w:fldCharType="separate"/>
      </w:r>
      <w:r>
        <w:t>51</w:t>
      </w:r>
      <w:r>
        <w:fldChar w:fldCharType="end"/>
      </w:r>
      <w:r>
        <w:fldChar w:fldCharType="end"/>
      </w:r>
    </w:p>
    <w:p w14:paraId="69FE0A21">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"_Toc201297980" </w:instrText>
      </w:r>
      <w:r>
        <w:fldChar w:fldCharType="separate"/>
      </w:r>
      <w:r>
        <w:rPr>
          <w:rStyle w:val="15"/>
        </w:rPr>
        <w:t>Figure 5.4: Top 5 banks with the most news through all time</w:t>
      </w:r>
      <w:r>
        <w:tab/>
      </w:r>
      <w:r>
        <w:fldChar w:fldCharType="begin"/>
      </w:r>
      <w:r>
        <w:instrText xml:space="preserve"> PAGEREF _Toc201297980 \h </w:instrText>
      </w:r>
      <w:r>
        <w:fldChar w:fldCharType="separate"/>
      </w:r>
      <w:r>
        <w:t>52</w:t>
      </w:r>
      <w:r>
        <w:fldChar w:fldCharType="end"/>
      </w:r>
      <w:r>
        <w:fldChar w:fldCharType="end"/>
      </w:r>
    </w:p>
    <w:p w14:paraId="51D77266">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"_Toc201297981" </w:instrText>
      </w:r>
      <w:r>
        <w:fldChar w:fldCharType="separate"/>
      </w:r>
      <w:r>
        <w:rPr>
          <w:rStyle w:val="15"/>
        </w:rPr>
        <w:t>Figure 5.5: Top 5 bank have the most positive/ negative/ neutral news through all time</w:t>
      </w:r>
      <w:r>
        <w:tab/>
      </w:r>
      <w:r>
        <w:fldChar w:fldCharType="begin"/>
      </w:r>
      <w:r>
        <w:instrText xml:space="preserve"> PAGEREF _Toc201297981 \h </w:instrText>
      </w:r>
      <w:r>
        <w:fldChar w:fldCharType="separate"/>
      </w:r>
      <w:r>
        <w:t>53</w:t>
      </w:r>
      <w:r>
        <w:fldChar w:fldCharType="end"/>
      </w:r>
      <w:r>
        <w:fldChar w:fldCharType="end"/>
      </w:r>
    </w:p>
    <w:p w14:paraId="514C87CC">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"_Toc201297982" </w:instrText>
      </w:r>
      <w:r>
        <w:fldChar w:fldCharType="separate"/>
      </w:r>
      <w:r>
        <w:rPr>
          <w:rStyle w:val="15"/>
        </w:rPr>
        <w:t>Figure 5.6: Top 5 bank have the most positive news through all time</w:t>
      </w:r>
      <w:r>
        <w:tab/>
      </w:r>
      <w:r>
        <w:fldChar w:fldCharType="begin"/>
      </w:r>
      <w:r>
        <w:instrText xml:space="preserve"> PAGEREF _Toc201297982 \h </w:instrText>
      </w:r>
      <w:r>
        <w:fldChar w:fldCharType="separate"/>
      </w:r>
      <w:r>
        <w:t>55</w:t>
      </w:r>
      <w:r>
        <w:fldChar w:fldCharType="end"/>
      </w:r>
      <w:r>
        <w:fldChar w:fldCharType="end"/>
      </w:r>
    </w:p>
    <w:p w14:paraId="000287A9">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"_Toc201297983" </w:instrText>
      </w:r>
      <w:r>
        <w:fldChar w:fldCharType="separate"/>
      </w:r>
      <w:r>
        <w:rPr>
          <w:rStyle w:val="15"/>
        </w:rPr>
        <w:t>Figure 5.7: Top 5 bank have the most negative news through all time</w:t>
      </w:r>
      <w:r>
        <w:tab/>
      </w:r>
      <w:r>
        <w:fldChar w:fldCharType="begin"/>
      </w:r>
      <w:r>
        <w:instrText xml:space="preserve"> PAGEREF _Toc201297983 \h </w:instrText>
      </w:r>
      <w:r>
        <w:fldChar w:fldCharType="separate"/>
      </w:r>
      <w:r>
        <w:t>56</w:t>
      </w:r>
      <w:r>
        <w:fldChar w:fldCharType="end"/>
      </w:r>
      <w:r>
        <w:fldChar w:fldCharType="end"/>
      </w:r>
    </w:p>
    <w:p w14:paraId="7C1B1D1B">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"_Toc201297984" </w:instrText>
      </w:r>
      <w:r>
        <w:fldChar w:fldCharType="separate"/>
      </w:r>
      <w:r>
        <w:rPr>
          <w:rStyle w:val="15"/>
        </w:rPr>
        <w:t>Figure 5.8: Top 5 bank have the most neutral news through all time</w:t>
      </w:r>
      <w:r>
        <w:tab/>
      </w:r>
      <w:r>
        <w:fldChar w:fldCharType="begin"/>
      </w:r>
      <w:r>
        <w:instrText xml:space="preserve"> PAGEREF _Toc201297984 \h </w:instrText>
      </w:r>
      <w:r>
        <w:fldChar w:fldCharType="separate"/>
      </w:r>
      <w:r>
        <w:t>57</w:t>
      </w:r>
      <w:r>
        <w:fldChar w:fldCharType="end"/>
      </w:r>
      <w:r>
        <w:fldChar w:fldCharType="end"/>
      </w:r>
    </w:p>
    <w:p w14:paraId="37389649">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"_Toc201297985" </w:instrText>
      </w:r>
      <w:r>
        <w:fldChar w:fldCharType="separate"/>
      </w:r>
      <w:r>
        <w:rPr>
          <w:rStyle w:val="15"/>
        </w:rPr>
        <w:t>Figure 5.9: Analysis News and Sentiment Frequency over time period</w:t>
      </w:r>
      <w:r>
        <w:tab/>
      </w:r>
      <w:r>
        <w:fldChar w:fldCharType="begin"/>
      </w:r>
      <w:r>
        <w:instrText xml:space="preserve"> PAGEREF _Toc201297985 \h </w:instrText>
      </w:r>
      <w:r>
        <w:fldChar w:fldCharType="separate"/>
      </w:r>
      <w:r>
        <w:t>59</w:t>
      </w:r>
      <w:r>
        <w:fldChar w:fldCharType="end"/>
      </w:r>
      <w:r>
        <w:fldChar w:fldCharType="end"/>
      </w:r>
    </w:p>
    <w:p w14:paraId="10EA5181">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"_Toc201297986" </w:instrText>
      </w:r>
      <w:r>
        <w:fldChar w:fldCharType="separate"/>
      </w:r>
      <w:r>
        <w:rPr>
          <w:rStyle w:val="15"/>
        </w:rPr>
        <w:t>Figure 5.10: Analysis Sentiment Distribution in News</w:t>
      </w:r>
      <w:r>
        <w:tab/>
      </w:r>
      <w:r>
        <w:fldChar w:fldCharType="begin"/>
      </w:r>
      <w:r>
        <w:instrText xml:space="preserve"> PAGEREF _Toc201297986 \h </w:instrText>
      </w:r>
      <w:r>
        <w:fldChar w:fldCharType="separate"/>
      </w:r>
      <w:r>
        <w:t>60</w:t>
      </w:r>
      <w:r>
        <w:fldChar w:fldCharType="end"/>
      </w:r>
      <w:r>
        <w:fldChar w:fldCharType="end"/>
      </w:r>
    </w:p>
    <w:p w14:paraId="08457352">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"_Toc201297987" </w:instrText>
      </w:r>
      <w:r>
        <w:fldChar w:fldCharType="separate"/>
      </w:r>
      <w:r>
        <w:rPr>
          <w:rStyle w:val="15"/>
        </w:rPr>
        <w:t>Figure 5.11: Annual News Volume Analysis</w:t>
      </w:r>
      <w:r>
        <w:tab/>
      </w:r>
      <w:r>
        <w:fldChar w:fldCharType="begin"/>
      </w:r>
      <w:r>
        <w:instrText xml:space="preserve"> PAGEREF _Toc201297987 \h </w:instrText>
      </w:r>
      <w:r>
        <w:fldChar w:fldCharType="separate"/>
      </w:r>
      <w:r>
        <w:t>61</w:t>
      </w:r>
      <w:r>
        <w:fldChar w:fldCharType="end"/>
      </w:r>
      <w:r>
        <w:fldChar w:fldCharType="end"/>
      </w:r>
    </w:p>
    <w:p w14:paraId="6B65BFC4">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"_Toc201297988" </w:instrText>
      </w:r>
      <w:r>
        <w:fldChar w:fldCharType="separate"/>
      </w:r>
      <w:r>
        <w:rPr>
          <w:rStyle w:val="15"/>
        </w:rPr>
        <w:t>Figure 5.12: Overview stocks</w:t>
      </w:r>
      <w:r>
        <w:tab/>
      </w:r>
      <w:r>
        <w:fldChar w:fldCharType="begin"/>
      </w:r>
      <w:r>
        <w:instrText xml:space="preserve"> PAGEREF _Toc201297988 \h </w:instrText>
      </w:r>
      <w:r>
        <w:fldChar w:fldCharType="separate"/>
      </w:r>
      <w:r>
        <w:t>62</w:t>
      </w:r>
      <w:r>
        <w:fldChar w:fldCharType="end"/>
      </w:r>
      <w:r>
        <w:fldChar w:fldCharType="end"/>
      </w:r>
    </w:p>
    <w:p w14:paraId="397ABE23">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"_Toc201297989" </w:instrText>
      </w:r>
      <w:r>
        <w:fldChar w:fldCharType="separate"/>
      </w:r>
      <w:r>
        <w:rPr>
          <w:rStyle w:val="15"/>
        </w:rPr>
        <w:t>Figure 5.13: Change price frequency by banks</w:t>
      </w:r>
      <w:r>
        <w:tab/>
      </w:r>
      <w:r>
        <w:fldChar w:fldCharType="begin"/>
      </w:r>
      <w:r>
        <w:instrText xml:space="preserve"> PAGEREF _Toc201297989 \h </w:instrText>
      </w:r>
      <w:r>
        <w:fldChar w:fldCharType="separate"/>
      </w:r>
      <w:r>
        <w:t>62</w:t>
      </w:r>
      <w:r>
        <w:fldChar w:fldCharType="end"/>
      </w:r>
      <w:r>
        <w:fldChar w:fldCharType="end"/>
      </w:r>
    </w:p>
    <w:p w14:paraId="34DD08FA">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"_Toc201297990" </w:instrText>
      </w:r>
      <w:r>
        <w:fldChar w:fldCharType="separate"/>
      </w:r>
      <w:r>
        <w:rPr>
          <w:rStyle w:val="15"/>
        </w:rPr>
        <w:t>Figure 5.14: Quarterly Transaction Volume Analysis of Banks in 2024</w:t>
      </w:r>
      <w:r>
        <w:tab/>
      </w:r>
      <w:r>
        <w:fldChar w:fldCharType="begin"/>
      </w:r>
      <w:r>
        <w:instrText xml:space="preserve"> PAGEREF _Toc201297990 \h </w:instrText>
      </w:r>
      <w:r>
        <w:fldChar w:fldCharType="separate"/>
      </w:r>
      <w:r>
        <w:t>64</w:t>
      </w:r>
      <w:r>
        <w:fldChar w:fldCharType="end"/>
      </w:r>
      <w:r>
        <w:fldChar w:fldCharType="end"/>
      </w:r>
    </w:p>
    <w:p w14:paraId="1EAE2482">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"_Toc201297991" </w:instrText>
      </w:r>
      <w:r>
        <w:fldChar w:fldCharType="separate"/>
      </w:r>
      <w:r>
        <w:rPr>
          <w:rStyle w:val="15"/>
        </w:rPr>
        <w:t>Figure 5.15: Analysis of Opening Prices Across Time</w:t>
      </w:r>
      <w:r>
        <w:tab/>
      </w:r>
      <w:r>
        <w:fldChar w:fldCharType="begin"/>
      </w:r>
      <w:r>
        <w:instrText xml:space="preserve"> PAGEREF _Toc201297991 \h </w:instrText>
      </w:r>
      <w:r>
        <w:fldChar w:fldCharType="separate"/>
      </w:r>
      <w:r>
        <w:t>65</w:t>
      </w:r>
      <w:r>
        <w:fldChar w:fldCharType="end"/>
      </w:r>
      <w:r>
        <w:fldChar w:fldCharType="end"/>
      </w:r>
    </w:p>
    <w:p w14:paraId="19BB3FDC">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"_Toc201297992" </w:instrText>
      </w:r>
      <w:r>
        <w:fldChar w:fldCharType="separate"/>
      </w:r>
      <w:r>
        <w:rPr>
          <w:rStyle w:val="15"/>
        </w:rPr>
        <w:t>Figure 5.16: Stock Price Summary Table</w:t>
      </w:r>
      <w:r>
        <w:tab/>
      </w:r>
      <w:r>
        <w:fldChar w:fldCharType="begin"/>
      </w:r>
      <w:r>
        <w:instrText xml:space="preserve"> PAGEREF _Toc201297992 \h </w:instrText>
      </w:r>
      <w:r>
        <w:fldChar w:fldCharType="separate"/>
      </w:r>
      <w:r>
        <w:t>66</w:t>
      </w:r>
      <w:r>
        <w:fldChar w:fldCharType="end"/>
      </w:r>
      <w:r>
        <w:fldChar w:fldCharType="end"/>
      </w:r>
    </w:p>
    <w:p w14:paraId="3F8D89FA">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"_Toc201297993" </w:instrText>
      </w:r>
      <w:r>
        <w:fldChar w:fldCharType="separate"/>
      </w:r>
      <w:r>
        <w:rPr>
          <w:rStyle w:val="15"/>
        </w:rPr>
        <w:t>Figure 5.17: Overview relationship between News &amp; Stocks</w:t>
      </w:r>
      <w:r>
        <w:tab/>
      </w:r>
      <w:r>
        <w:fldChar w:fldCharType="begin"/>
      </w:r>
      <w:r>
        <w:instrText xml:space="preserve"> PAGEREF _Toc201297993 \h </w:instrText>
      </w:r>
      <w:r>
        <w:fldChar w:fldCharType="separate"/>
      </w:r>
      <w:r>
        <w:t>68</w:t>
      </w:r>
      <w:r>
        <w:fldChar w:fldCharType="end"/>
      </w:r>
      <w:r>
        <w:fldChar w:fldCharType="end"/>
      </w:r>
    </w:p>
    <w:p w14:paraId="33F3185C">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"_Toc201297994" </w:instrText>
      </w:r>
      <w:r>
        <w:fldChar w:fldCharType="separate"/>
      </w:r>
      <w:r>
        <w:rPr>
          <w:rStyle w:val="15"/>
        </w:rPr>
        <w:t>Figure 5.18: Correlation Analysis Between Transaction Volume and Sentiment Score through all time</w:t>
      </w:r>
      <w:r>
        <w:tab/>
      </w:r>
      <w:r>
        <w:fldChar w:fldCharType="begin"/>
      </w:r>
      <w:r>
        <w:instrText xml:space="preserve"> PAGEREF _Toc201297994 \h </w:instrText>
      </w:r>
      <w:r>
        <w:fldChar w:fldCharType="separate"/>
      </w:r>
      <w:r>
        <w:t>69</w:t>
      </w:r>
      <w:r>
        <w:fldChar w:fldCharType="end"/>
      </w:r>
      <w:r>
        <w:fldChar w:fldCharType="end"/>
      </w:r>
    </w:p>
    <w:p w14:paraId="0FFA416A">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"_Toc201297995" </w:instrText>
      </w:r>
      <w:r>
        <w:fldChar w:fldCharType="separate"/>
      </w:r>
      <w:r>
        <w:rPr>
          <w:rStyle w:val="15"/>
        </w:rPr>
        <w:t>Figure 5.19: Daily Transaction Volume and News Frequency</w:t>
      </w:r>
      <w:r>
        <w:tab/>
      </w:r>
      <w:r>
        <w:fldChar w:fldCharType="begin"/>
      </w:r>
      <w:r>
        <w:instrText xml:space="preserve"> PAGEREF _Toc201297995 \h </w:instrText>
      </w:r>
      <w:r>
        <w:fldChar w:fldCharType="separate"/>
      </w:r>
      <w:r>
        <w:t>70</w:t>
      </w:r>
      <w:r>
        <w:fldChar w:fldCharType="end"/>
      </w:r>
      <w:r>
        <w:fldChar w:fldCharType="end"/>
      </w:r>
    </w:p>
    <w:p w14:paraId="0EAC37A2">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"_Toc201297996" </w:instrText>
      </w:r>
      <w:r>
        <w:fldChar w:fldCharType="separate"/>
      </w:r>
      <w:r>
        <w:rPr>
          <w:rStyle w:val="15"/>
        </w:rPr>
        <w:t>Figure 5.20: Daily Sentiment Distribution and Closing Price Analysis</w:t>
      </w:r>
      <w:r>
        <w:tab/>
      </w:r>
      <w:r>
        <w:fldChar w:fldCharType="begin"/>
      </w:r>
      <w:r>
        <w:instrText xml:space="preserve"> PAGEREF _Toc201297996 \h </w:instrText>
      </w:r>
      <w:r>
        <w:fldChar w:fldCharType="separate"/>
      </w:r>
      <w:r>
        <w:t>71</w:t>
      </w:r>
      <w:r>
        <w:fldChar w:fldCharType="end"/>
      </w:r>
      <w:r>
        <w:fldChar w:fldCharType="end"/>
      </w:r>
    </w:p>
    <w:p w14:paraId="7FDEF732">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"_Toc201297997" </w:instrText>
      </w:r>
      <w:r>
        <w:fldChar w:fldCharType="separate"/>
      </w:r>
      <w:r>
        <w:rPr>
          <w:rStyle w:val="15"/>
        </w:rPr>
        <w:t>Figure 5.21: Model performance metric</w:t>
      </w:r>
      <w:r>
        <w:tab/>
      </w:r>
      <w:r>
        <w:fldChar w:fldCharType="begin"/>
      </w:r>
      <w:r>
        <w:instrText xml:space="preserve"> PAGEREF _Toc201297997 \h </w:instrText>
      </w:r>
      <w:r>
        <w:fldChar w:fldCharType="separate"/>
      </w:r>
      <w:r>
        <w:t>73</w:t>
      </w:r>
      <w:r>
        <w:fldChar w:fldCharType="end"/>
      </w:r>
      <w:r>
        <w:fldChar w:fldCharType="end"/>
      </w:r>
    </w:p>
    <w:p w14:paraId="27BE45F5">
      <w:pPr>
        <w:pStyle w:val="20"/>
        <w:tabs>
          <w:tab w:val="right" w:leader="dot" w:pos="9111"/>
        </w:tabs>
        <w:ind w:firstLine="0"/>
        <w:rPr>
          <w:rFonts w:asciiTheme="minorHAnsi" w:hAnsiTheme="minorHAnsi" w:eastAsiaTheme="minorEastAsia" w:cstheme="minorBidi"/>
          <w:sz w:val="22"/>
          <w:lang w:val="en-US"/>
        </w:rPr>
      </w:pPr>
      <w:r>
        <w:fldChar w:fldCharType="begin"/>
      </w:r>
      <w:r>
        <w:instrText xml:space="preserve"> HYPERLINK \l "_Toc201297998" </w:instrText>
      </w:r>
      <w:r>
        <w:fldChar w:fldCharType="separate"/>
      </w:r>
      <w:r>
        <w:rPr>
          <w:rStyle w:val="15"/>
        </w:rPr>
        <w:t>Figure 5.22: Get in touch with me of message</w:t>
      </w:r>
      <w:r>
        <w:tab/>
      </w:r>
      <w:r>
        <w:fldChar w:fldCharType="begin"/>
      </w:r>
      <w:r>
        <w:instrText xml:space="preserve"> PAGEREF _Toc201297998 \h </w:instrText>
      </w:r>
      <w:r>
        <w:fldChar w:fldCharType="separate"/>
      </w:r>
      <w:r>
        <w:t>74</w:t>
      </w:r>
      <w:r>
        <w:fldChar w:fldCharType="end"/>
      </w:r>
      <w:r>
        <w:fldChar w:fldCharType="end"/>
      </w:r>
    </w:p>
    <w:p w14:paraId="55CBC0E6">
      <w:pPr>
        <w:ind w:firstLine="0"/>
        <w:rPr>
          <w:szCs w:val="26"/>
          <w:lang w:val="vi-VN"/>
        </w:rPr>
      </w:pPr>
      <w:r>
        <w:rPr>
          <w:szCs w:val="26"/>
        </w:rPr>
        <w:fldChar w:fldCharType="end"/>
      </w:r>
      <w:r>
        <w:rPr>
          <w:szCs w:val="26"/>
          <w:lang w:val="vi-VN"/>
        </w:rPr>
        <w:br w:type="page"/>
      </w:r>
    </w:p>
    <w:p w14:paraId="2BDFB2F5">
      <w:pPr>
        <w:pStyle w:val="2"/>
        <w:numPr>
          <w:ilvl w:val="0"/>
          <w:numId w:val="0"/>
        </w:numPr>
        <w:ind w:left="720"/>
        <w:rPr>
          <w:lang w:val="vi-VN"/>
        </w:rPr>
      </w:pPr>
      <w:bookmarkStart w:id="3" w:name="_Toc201298225"/>
      <w:r>
        <w:rPr>
          <w:lang w:val="vi-VN"/>
        </w:rPr>
        <w:t>LIST OF ABBREVIATIONS</w:t>
      </w:r>
      <w:bookmarkEnd w:id="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7273"/>
      </w:tblGrid>
      <w:tr w14:paraId="4828B5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1838" w:type="dxa"/>
            <w:vAlign w:val="center"/>
          </w:tcPr>
          <w:p w14:paraId="707DF0B5">
            <w:pPr>
              <w:ind w:firstLine="0"/>
              <w:jc w:val="center"/>
              <w:rPr>
                <w:b/>
                <w:bCs/>
                <w:szCs w:val="26"/>
                <w:lang w:val="vi-VN"/>
              </w:rPr>
            </w:pPr>
            <w:r>
              <w:rPr>
                <w:b/>
                <w:bCs/>
                <w:szCs w:val="26"/>
                <w:lang w:val="vi-VN"/>
              </w:rPr>
              <w:t>SVM</w:t>
            </w:r>
          </w:p>
        </w:tc>
        <w:tc>
          <w:tcPr>
            <w:tcW w:w="7273" w:type="dxa"/>
            <w:vAlign w:val="center"/>
          </w:tcPr>
          <w:p w14:paraId="2A8840BF">
            <w:pPr>
              <w:ind w:firstLine="0"/>
              <w:jc w:val="left"/>
              <w:rPr>
                <w:szCs w:val="26"/>
                <w:lang w:val="vi-VN"/>
              </w:rPr>
            </w:pPr>
            <w:r>
              <w:rPr>
                <w:szCs w:val="26"/>
                <w:lang w:val="vi-VN"/>
              </w:rPr>
              <w:t>Support Vector Machine</w:t>
            </w:r>
          </w:p>
        </w:tc>
      </w:tr>
      <w:tr w14:paraId="615E6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1838" w:type="dxa"/>
            <w:vAlign w:val="center"/>
          </w:tcPr>
          <w:p w14:paraId="5CD83D6E">
            <w:pPr>
              <w:ind w:firstLine="0"/>
              <w:jc w:val="center"/>
              <w:rPr>
                <w:b/>
                <w:bCs/>
                <w:szCs w:val="26"/>
                <w:lang w:val="vi-VN"/>
              </w:rPr>
            </w:pPr>
            <w:r>
              <w:rPr>
                <w:b/>
                <w:bCs/>
                <w:szCs w:val="26"/>
                <w:lang w:val="vi-VN"/>
              </w:rPr>
              <w:t>CNN</w:t>
            </w:r>
          </w:p>
        </w:tc>
        <w:tc>
          <w:tcPr>
            <w:tcW w:w="7273" w:type="dxa"/>
            <w:vAlign w:val="center"/>
          </w:tcPr>
          <w:p w14:paraId="6EB99A39">
            <w:pPr>
              <w:ind w:firstLine="0"/>
              <w:jc w:val="left"/>
              <w:rPr>
                <w:szCs w:val="26"/>
                <w:lang w:val="vi-VN"/>
              </w:rPr>
            </w:pPr>
            <w:r>
              <w:rPr>
                <w:szCs w:val="26"/>
                <w:lang w:val="vi-VN"/>
              </w:rPr>
              <w:t>Convolutional Neural Network</w:t>
            </w:r>
          </w:p>
        </w:tc>
      </w:tr>
      <w:tr w14:paraId="19DD3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1838" w:type="dxa"/>
            <w:vAlign w:val="center"/>
          </w:tcPr>
          <w:p w14:paraId="7CB4D8CF">
            <w:pPr>
              <w:ind w:firstLine="0"/>
              <w:jc w:val="center"/>
              <w:rPr>
                <w:b/>
                <w:bCs/>
                <w:szCs w:val="26"/>
                <w:lang w:val="vi-VN"/>
              </w:rPr>
            </w:pPr>
            <w:r>
              <w:rPr>
                <w:b/>
                <w:bCs/>
                <w:szCs w:val="26"/>
                <w:lang w:val="vi-VN"/>
              </w:rPr>
              <w:t>DNN</w:t>
            </w:r>
          </w:p>
        </w:tc>
        <w:tc>
          <w:tcPr>
            <w:tcW w:w="7273" w:type="dxa"/>
            <w:vAlign w:val="center"/>
          </w:tcPr>
          <w:p w14:paraId="40EE87D1">
            <w:pPr>
              <w:ind w:firstLine="0"/>
              <w:jc w:val="left"/>
              <w:rPr>
                <w:szCs w:val="26"/>
                <w:lang w:val="vi-VN"/>
              </w:rPr>
            </w:pPr>
            <w:r>
              <w:rPr>
                <w:szCs w:val="26"/>
                <w:lang w:val="vi-VN"/>
              </w:rPr>
              <w:t>Deep Neuron Network</w:t>
            </w:r>
          </w:p>
        </w:tc>
      </w:tr>
      <w:tr w14:paraId="3FCAB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1838" w:type="dxa"/>
            <w:vAlign w:val="center"/>
          </w:tcPr>
          <w:p w14:paraId="56C44C4A">
            <w:pPr>
              <w:ind w:firstLine="0"/>
              <w:jc w:val="center"/>
              <w:rPr>
                <w:b/>
                <w:bCs/>
                <w:szCs w:val="26"/>
                <w:lang w:val="vi-VN"/>
              </w:rPr>
            </w:pPr>
            <w:r>
              <w:rPr>
                <w:b/>
                <w:bCs/>
                <w:szCs w:val="26"/>
                <w:lang w:val="vi-VN"/>
              </w:rPr>
              <w:t>BERT</w:t>
            </w:r>
          </w:p>
        </w:tc>
        <w:tc>
          <w:tcPr>
            <w:tcW w:w="7273" w:type="dxa"/>
            <w:vAlign w:val="center"/>
          </w:tcPr>
          <w:p w14:paraId="43AF8694">
            <w:pPr>
              <w:ind w:firstLine="0"/>
              <w:jc w:val="left"/>
              <w:rPr>
                <w:szCs w:val="26"/>
                <w:lang w:val="vi-VN"/>
              </w:rPr>
            </w:pPr>
            <w:r>
              <w:rPr>
                <w:szCs w:val="26"/>
                <w:lang w:val="vi-VN"/>
              </w:rPr>
              <w:t>Birdirectional Encoder Representations from Transformer</w:t>
            </w:r>
          </w:p>
        </w:tc>
      </w:tr>
      <w:tr w14:paraId="305FA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1838" w:type="dxa"/>
            <w:vAlign w:val="center"/>
          </w:tcPr>
          <w:p w14:paraId="5E07B418">
            <w:pPr>
              <w:ind w:firstLine="0"/>
              <w:jc w:val="center"/>
              <w:rPr>
                <w:b/>
                <w:bCs/>
                <w:szCs w:val="26"/>
                <w:lang w:val="vi-VN"/>
              </w:rPr>
            </w:pPr>
            <w:r>
              <w:rPr>
                <w:b/>
                <w:bCs/>
                <w:szCs w:val="26"/>
                <w:lang w:val="vi-VN"/>
              </w:rPr>
              <w:t>TF-IDF</w:t>
            </w:r>
          </w:p>
        </w:tc>
        <w:tc>
          <w:tcPr>
            <w:tcW w:w="7273" w:type="dxa"/>
            <w:vAlign w:val="center"/>
          </w:tcPr>
          <w:p w14:paraId="6894D296">
            <w:pPr>
              <w:ind w:firstLine="0"/>
              <w:jc w:val="left"/>
              <w:rPr>
                <w:szCs w:val="26"/>
                <w:lang w:val="vi-VN"/>
              </w:rPr>
            </w:pPr>
            <w:r>
              <w:rPr>
                <w:szCs w:val="26"/>
                <w:lang w:val="vi-VN"/>
              </w:rPr>
              <w:t>Term Frequency – Inverse Document Frequency</w:t>
            </w:r>
          </w:p>
        </w:tc>
      </w:tr>
      <w:tr w14:paraId="063E6B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1838" w:type="dxa"/>
            <w:vAlign w:val="center"/>
          </w:tcPr>
          <w:p w14:paraId="6035A9F2">
            <w:pPr>
              <w:ind w:firstLine="0"/>
              <w:jc w:val="center"/>
              <w:rPr>
                <w:b/>
                <w:bCs/>
                <w:szCs w:val="26"/>
                <w:lang w:val="vi-VN"/>
              </w:rPr>
            </w:pPr>
            <w:r>
              <w:rPr>
                <w:b/>
                <w:bCs/>
                <w:szCs w:val="26"/>
                <w:lang w:val="vi-VN"/>
              </w:rPr>
              <w:t>NLP</w:t>
            </w:r>
          </w:p>
        </w:tc>
        <w:tc>
          <w:tcPr>
            <w:tcW w:w="7273" w:type="dxa"/>
            <w:vAlign w:val="center"/>
          </w:tcPr>
          <w:p w14:paraId="05C589A6">
            <w:pPr>
              <w:ind w:firstLine="0"/>
              <w:jc w:val="left"/>
              <w:rPr>
                <w:szCs w:val="26"/>
                <w:lang w:val="vi-VN"/>
              </w:rPr>
            </w:pPr>
            <w:r>
              <w:rPr>
                <w:szCs w:val="26"/>
                <w:lang w:val="vi-VN"/>
              </w:rPr>
              <w:t>Natural Language Processing</w:t>
            </w:r>
          </w:p>
        </w:tc>
      </w:tr>
      <w:tr w14:paraId="03149D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1838" w:type="dxa"/>
            <w:vAlign w:val="center"/>
          </w:tcPr>
          <w:p w14:paraId="5C83982B">
            <w:pPr>
              <w:ind w:firstLine="0"/>
              <w:jc w:val="center"/>
              <w:rPr>
                <w:b/>
                <w:bCs/>
                <w:szCs w:val="26"/>
                <w:lang w:val="vi-VN"/>
              </w:rPr>
            </w:pPr>
            <w:r>
              <w:rPr>
                <w:b/>
                <w:bCs/>
                <w:szCs w:val="26"/>
                <w:lang w:val="vi-VN"/>
              </w:rPr>
              <w:t>SMOTE</w:t>
            </w:r>
          </w:p>
        </w:tc>
        <w:tc>
          <w:tcPr>
            <w:tcW w:w="7273" w:type="dxa"/>
            <w:vAlign w:val="center"/>
          </w:tcPr>
          <w:p w14:paraId="3F7192AC">
            <w:pPr>
              <w:ind w:firstLine="0"/>
              <w:jc w:val="left"/>
              <w:rPr>
                <w:szCs w:val="26"/>
                <w:lang w:val="vi-VN"/>
              </w:rPr>
            </w:pPr>
            <w:r>
              <w:rPr>
                <w:szCs w:val="26"/>
                <w:lang w:val="vi-VN"/>
              </w:rPr>
              <w:t>Synthetic Minority Over-sampling Technique</w:t>
            </w:r>
          </w:p>
        </w:tc>
      </w:tr>
      <w:tr w14:paraId="34EA42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1838" w:type="dxa"/>
            <w:vAlign w:val="center"/>
          </w:tcPr>
          <w:p w14:paraId="78B28703">
            <w:pPr>
              <w:ind w:firstLine="0"/>
              <w:jc w:val="center"/>
              <w:rPr>
                <w:b/>
                <w:bCs/>
                <w:szCs w:val="26"/>
                <w:lang w:val="vi-VN"/>
              </w:rPr>
            </w:pPr>
            <w:r>
              <w:rPr>
                <w:b/>
                <w:bCs/>
                <w:szCs w:val="26"/>
                <w:lang w:val="vi-VN"/>
              </w:rPr>
              <w:t>LSTM</w:t>
            </w:r>
          </w:p>
        </w:tc>
        <w:tc>
          <w:tcPr>
            <w:tcW w:w="7273" w:type="dxa"/>
            <w:vAlign w:val="center"/>
          </w:tcPr>
          <w:p w14:paraId="73F263C4">
            <w:pPr>
              <w:ind w:firstLine="0"/>
              <w:jc w:val="left"/>
              <w:rPr>
                <w:szCs w:val="26"/>
                <w:lang w:val="vi-VN"/>
              </w:rPr>
            </w:pPr>
            <w:r>
              <w:rPr>
                <w:szCs w:val="26"/>
                <w:lang w:val="vi-VN"/>
              </w:rPr>
              <w:t>Long Short Term Memory</w:t>
            </w:r>
          </w:p>
        </w:tc>
      </w:tr>
    </w:tbl>
    <w:p w14:paraId="679AA51E">
      <w:pPr>
        <w:rPr>
          <w:szCs w:val="26"/>
          <w:lang w:val="vi-VN"/>
        </w:rPr>
      </w:pPr>
    </w:p>
    <w:p w14:paraId="676D8620">
      <w:pPr>
        <w:spacing w:before="0" w:line="240" w:lineRule="auto"/>
        <w:ind w:firstLine="0"/>
        <w:jc w:val="left"/>
        <w:rPr>
          <w:b/>
          <w:szCs w:val="26"/>
          <w:lang w:val="vi-VN"/>
        </w:rPr>
      </w:pPr>
      <w:bookmarkStart w:id="4" w:name="_Toc188006492"/>
      <w:r>
        <w:rPr>
          <w:szCs w:val="26"/>
          <w:lang w:val="vi-VN"/>
        </w:rPr>
        <w:br w:type="page"/>
      </w:r>
    </w:p>
    <w:p w14:paraId="3FE1281C">
      <w:pPr>
        <w:pStyle w:val="2"/>
        <w:numPr>
          <w:ilvl w:val="0"/>
          <w:numId w:val="2"/>
        </w:numPr>
        <w:rPr>
          <w:lang w:val="vi-VN"/>
        </w:rPr>
      </w:pPr>
      <w:bookmarkStart w:id="5" w:name="_Toc201298226"/>
      <w:r>
        <w:t>I</w:t>
      </w:r>
      <w:bookmarkEnd w:id="4"/>
      <w:r>
        <w:rPr>
          <w:lang w:val="vi-VN"/>
        </w:rPr>
        <w:t>NTRODUCTION</w:t>
      </w:r>
      <w:bookmarkEnd w:id="5"/>
    </w:p>
    <w:p w14:paraId="3BCCA279">
      <w:pPr>
        <w:pStyle w:val="3"/>
        <w:numPr>
          <w:ilvl w:val="1"/>
          <w:numId w:val="3"/>
        </w:numPr>
        <w:rPr>
          <w:szCs w:val="26"/>
        </w:rPr>
      </w:pPr>
      <w:bookmarkStart w:id="6" w:name="_Toc188006493"/>
      <w:bookmarkStart w:id="7" w:name="_Toc201298227"/>
      <w:r>
        <w:rPr>
          <w:szCs w:val="26"/>
        </w:rPr>
        <w:t>Ba</w:t>
      </w:r>
      <w:bookmarkEnd w:id="6"/>
      <w:r>
        <w:rPr>
          <w:szCs w:val="26"/>
          <w:lang w:val="vi-VN"/>
        </w:rPr>
        <w:t>ckground</w:t>
      </w:r>
      <w:bookmarkEnd w:id="7"/>
    </w:p>
    <w:p w14:paraId="46265350">
      <w:pPr>
        <w:rPr>
          <w:rFonts w:eastAsia="SimSun"/>
          <w:szCs w:val="26"/>
          <w:lang w:val="en-US" w:eastAsia="zh-CN" w:bidi="ar"/>
        </w:rPr>
      </w:pPr>
      <w:r>
        <w:rPr>
          <w:rFonts w:eastAsia="SimSun"/>
          <w:szCs w:val="26"/>
          <w:lang w:val="en-US" w:eastAsia="zh-CN" w:bidi="ar"/>
        </w:rPr>
        <w:t>Due in large part to economic reforms, greater foreign investment, and the quick development of financial technologies, Vietnam's financial markets have grown significantly in recent years. Specifically, the stock market has grown to be an important aspect of the nation's economy, drawing in both institutional and individual investors. Market sentiment has become one of the most important factors affecting stock price fluctuations and investor behavior in this dynamic climate.</w:t>
      </w:r>
    </w:p>
    <w:p w14:paraId="3481CFCE">
      <w:pPr>
        <w:rPr>
          <w:rFonts w:eastAsia="SimSun"/>
          <w:szCs w:val="26"/>
          <w:lang w:val="vi-VN" w:eastAsia="zh-CN" w:bidi="ar"/>
        </w:rPr>
      </w:pPr>
      <w:r>
        <w:rPr>
          <w:rFonts w:eastAsia="SimSun"/>
          <w:szCs w:val="26"/>
          <w:lang w:val="en-US" w:eastAsia="zh-CN" w:bidi="ar"/>
        </w:rPr>
        <w:t>Sentiment analysis, a branch of natural language processing (NLP), has become a popular method for analyzing qualitative information from social media, financial news, and publications in order to determine the mood of the market. News that is either positive or bad can have a big impact on investors' opinions, which can change market patterns and cause price volatility.</w:t>
      </w:r>
      <w:r>
        <w:rPr>
          <w:szCs w:val="26"/>
        </w:rPr>
        <w:t xml:space="preserve"> </w:t>
      </w:r>
      <w:r>
        <w:rPr>
          <w:rFonts w:eastAsia="SimSun"/>
          <w:szCs w:val="26"/>
          <w:lang w:val="en-US" w:eastAsia="zh-CN" w:bidi="ar"/>
        </w:rPr>
        <w:t>In emerging markets like Vietnam, there is still a dearth of research on the relationship between public sentiment and stock performance, despite the fact that many studies in Western markets have demonstrated a high correlation. Vietnam's economy heavily relies on the banking industry, and market activity is often influenced by news about banks. Investors and governments can both benefit greatly from understanding how news sentiment affects bank stock performance. In order to evaluate the tone of financial news and investigate its relationship to stock price fluctuations in Vietnam's banking industry, this study employs sentiment analysis techniques. The study intends to facilitate the development of data-driven, sentiment-informed investment strategies that are suited to the Vietnamese financial environment by filling this vacuum in the literature.</w:t>
      </w:r>
    </w:p>
    <w:p w14:paraId="730DCF20">
      <w:pPr>
        <w:rPr>
          <w:rFonts w:eastAsia="SimSun"/>
          <w:szCs w:val="26"/>
          <w:lang w:val="en-US" w:eastAsia="zh-CN" w:bidi="ar"/>
        </w:rPr>
      </w:pPr>
    </w:p>
    <w:p w14:paraId="73CFEECA">
      <w:pPr>
        <w:pStyle w:val="3"/>
        <w:numPr>
          <w:ilvl w:val="1"/>
          <w:numId w:val="3"/>
        </w:numPr>
        <w:rPr>
          <w:szCs w:val="26"/>
          <w:lang w:val="vi-VN"/>
        </w:rPr>
      </w:pPr>
      <w:bookmarkStart w:id="8" w:name="_Toc201298228"/>
      <w:r>
        <w:rPr>
          <w:szCs w:val="26"/>
          <w:lang w:val="vi-VN"/>
        </w:rPr>
        <w:t>Problem Statement</w:t>
      </w:r>
      <w:bookmarkEnd w:id="8"/>
    </w:p>
    <w:p w14:paraId="34F93FA7">
      <w:pPr>
        <w:rPr>
          <w:rFonts w:eastAsia="SimSun"/>
          <w:szCs w:val="26"/>
          <w:lang w:val="en-US" w:eastAsia="zh-CN" w:bidi="ar"/>
        </w:rPr>
      </w:pPr>
      <w:r>
        <w:rPr>
          <w:rFonts w:eastAsia="SimSun"/>
          <w:szCs w:val="26"/>
          <w:lang w:val="en-US" w:eastAsia="zh-CN" w:bidi="ar"/>
        </w:rPr>
        <w:t>In the financial markets, making quick and accurate decisions frequently depends on interpreting qualitative information, especially news and public opinion, in addition to numerical data. The behavioral and psychological aspects of market activity are frequently overlooked by classic stock price forecasting models, which have mostly depended on quantitative data like historical prices, trading volumes, and financial</w:t>
      </w:r>
      <w:r>
        <w:rPr>
          <w:rFonts w:eastAsia="SimSun"/>
          <w:szCs w:val="26"/>
          <w:lang w:val="vi-VN" w:eastAsia="zh-CN" w:bidi="ar"/>
        </w:rPr>
        <w:t xml:space="preserve"> </w:t>
      </w:r>
      <w:r>
        <w:rPr>
          <w:rFonts w:eastAsia="SimSun"/>
          <w:szCs w:val="26"/>
          <w:lang w:val="en-US" w:eastAsia="zh-CN" w:bidi="ar"/>
        </w:rPr>
        <w:t>ratios.</w:t>
      </w:r>
    </w:p>
    <w:p w14:paraId="0A308DC0">
      <w:pPr>
        <w:rPr>
          <w:rFonts w:eastAsia="SimSun"/>
          <w:szCs w:val="26"/>
          <w:lang w:val="en-US" w:eastAsia="zh-CN" w:bidi="ar"/>
        </w:rPr>
      </w:pPr>
      <w:r>
        <w:rPr>
          <w:rFonts w:eastAsia="SimSun"/>
          <w:szCs w:val="26"/>
          <w:lang w:val="en-US" w:eastAsia="zh-CN" w:bidi="ar"/>
        </w:rPr>
        <w:t>Public mood and the media have a particularly strong influence on Vietnam's financial sector, which is still relatively new and expanding quickly. Price volatility rises as a result of investors' frequent reactions to news headlines and market rumors, particularly in delicate industries like banking. Nevertheless, there is still a dearth of systematic research that measures and examines this relationship in the context of the Vietnamese financial scene, despite the obvious influence of news emotion on investor behavior.</w:t>
      </w:r>
    </w:p>
    <w:p w14:paraId="0B08B871">
      <w:pPr>
        <w:rPr>
          <w:szCs w:val="26"/>
        </w:rPr>
      </w:pPr>
      <w:r>
        <w:rPr>
          <w:rFonts w:eastAsia="SimSun"/>
          <w:szCs w:val="26"/>
          <w:lang w:val="en-US" w:eastAsia="zh-CN" w:bidi="ar"/>
        </w:rPr>
        <w:t>Furthermore, despite the fact that sentiment analysis employing Natural Language Processing (NLP) has demonstrated encouraging outcomes in developed markets, its use in Vietnam is still constrained by the country's linguistic complexity, data accessibility, and lack of domain-specific sentiment models in Vietnamese. As a result, there is a disconnect between sentiment-based forecasting's theoretical promise and its actual application in regional market settings.</w:t>
      </w:r>
    </w:p>
    <w:p w14:paraId="3D6B5BD7">
      <w:pPr>
        <w:rPr>
          <w:rFonts w:eastAsia="SimSun"/>
          <w:szCs w:val="26"/>
          <w:lang w:val="en-US" w:eastAsia="zh-CN" w:bidi="ar"/>
        </w:rPr>
      </w:pPr>
      <w:r>
        <w:rPr>
          <w:rFonts w:eastAsia="SimSun"/>
          <w:szCs w:val="26"/>
          <w:lang w:val="en-US" w:eastAsia="zh-CN" w:bidi="ar"/>
        </w:rPr>
        <w:t>By examining the degree to which sentiment gleaned from financial news affects stock price fluctuations, trading volume, and market behavior in Vietnam—with a particular emphasis on the banking sector—this study fills this knowledge vacuum. The objective is to determine whether sentiment can accurately forecast short-term stock performance and investigate the ways in which this data may be used to create better trading strategies.</w:t>
      </w:r>
    </w:p>
    <w:p w14:paraId="689880AB">
      <w:pPr>
        <w:rPr>
          <w:rFonts w:eastAsia="SimSun"/>
          <w:szCs w:val="26"/>
          <w:lang w:val="en-US" w:eastAsia="zh-CN" w:bidi="ar"/>
        </w:rPr>
      </w:pPr>
      <w:r>
        <w:rPr>
          <w:rFonts w:eastAsia="SimSun"/>
          <w:szCs w:val="26"/>
          <w:lang w:val="en-US" w:eastAsia="zh-CN" w:bidi="ar"/>
        </w:rPr>
        <w:t xml:space="preserve">This study intends to advance academic knowledge as well as the creation of sentiment-driven tools for analysts, investors, and financial institutions functioning in Vietnam's developing market environment by determining and measuring the relationship between news sentiment and </w:t>
      </w:r>
      <w:r>
        <w:rPr>
          <w:rFonts w:eastAsia="SimSun"/>
          <w:szCs w:val="26"/>
          <w:lang w:val="vi-VN" w:eastAsia="zh-CN" w:bidi="ar"/>
        </w:rPr>
        <w:t>stock market behavior</w:t>
      </w:r>
      <w:r>
        <w:rPr>
          <w:rFonts w:eastAsia="SimSun"/>
          <w:szCs w:val="26"/>
          <w:lang w:val="en-US" w:eastAsia="zh-CN" w:bidi="ar"/>
        </w:rPr>
        <w:t>.</w:t>
      </w:r>
    </w:p>
    <w:p w14:paraId="684956E7">
      <w:pPr>
        <w:pStyle w:val="3"/>
        <w:numPr>
          <w:ilvl w:val="1"/>
          <w:numId w:val="3"/>
        </w:numPr>
        <w:rPr>
          <w:szCs w:val="26"/>
        </w:rPr>
      </w:pPr>
      <w:bookmarkStart w:id="9" w:name="_Toc188006494"/>
      <w:bookmarkStart w:id="10" w:name="_Toc201298229"/>
      <w:r>
        <w:rPr>
          <w:szCs w:val="26"/>
        </w:rPr>
        <w:t>Research Objective</w:t>
      </w:r>
      <w:bookmarkEnd w:id="9"/>
      <w:bookmarkEnd w:id="10"/>
    </w:p>
    <w:p w14:paraId="6097C8DD">
      <w:pPr>
        <w:rPr>
          <w:rFonts w:eastAsia="SimSun"/>
          <w:szCs w:val="26"/>
          <w:lang w:val="en-US" w:eastAsia="zh-CN" w:bidi="ar"/>
        </w:rPr>
      </w:pPr>
      <w:r>
        <w:rPr>
          <w:rFonts w:eastAsia="SimSun"/>
          <w:szCs w:val="26"/>
          <w:lang w:val="en-US" w:eastAsia="zh-CN" w:bidi="ar"/>
        </w:rPr>
        <w:t>This study's main goal is to investigate and evaluate the relationship between sentiment in financial news and changes in stock prices in Vietnam's banking industry. In order to do this, the study concentrates on the following particular objectives:</w:t>
      </w:r>
    </w:p>
    <w:p w14:paraId="3A01A42C">
      <w:pPr>
        <w:ind w:firstLine="0"/>
        <w:rPr>
          <w:rFonts w:eastAsia="SimSun"/>
          <w:szCs w:val="26"/>
          <w:lang w:val="en-US" w:eastAsia="zh-CN" w:bidi="ar"/>
        </w:rPr>
      </w:pPr>
      <w:r>
        <w:rPr>
          <w:rFonts w:eastAsia="SimSun"/>
          <w:b/>
          <w:bCs/>
          <w:szCs w:val="26"/>
          <w:lang w:val="en-US" w:eastAsia="zh-CN" w:bidi="ar"/>
        </w:rPr>
        <w:t>- Sentiment Extraction and Quantification</w:t>
      </w:r>
      <w:r>
        <w:rPr>
          <w:rFonts w:eastAsia="SimSun"/>
          <w:szCs w:val="26"/>
          <w:lang w:val="en-US" w:eastAsia="zh-CN" w:bidi="ar"/>
        </w:rPr>
        <w:t>: Using Natural Language Processing (NLP) methods, financial news stories about Vietnamese banks are systematically categorized into three sentiment categories: neutral, negative, and positive. The goal of this classification is to convert qualitative news information into data that can be analyzed and organized.</w:t>
      </w:r>
      <w:r>
        <w:rPr>
          <w:rFonts w:eastAsia="SimSun"/>
          <w:szCs w:val="26"/>
          <w:lang w:val="en-US" w:eastAsia="zh-CN" w:bidi="ar"/>
        </w:rPr>
        <w:br w:type="textWrapping"/>
      </w:r>
      <w:r>
        <w:rPr>
          <w:rFonts w:eastAsia="SimSun"/>
          <w:b/>
          <w:bCs/>
          <w:szCs w:val="26"/>
          <w:lang w:val="en-US" w:eastAsia="zh-CN" w:bidi="ar"/>
        </w:rPr>
        <w:t>- Evaluation of the Impact of Sentiment on Market Dynamics</w:t>
      </w:r>
      <w:r>
        <w:rPr>
          <w:rFonts w:eastAsia="SimSun"/>
          <w:szCs w:val="26"/>
          <w:lang w:val="en-US" w:eastAsia="zh-CN" w:bidi="ar"/>
        </w:rPr>
        <w:t>: Examine the relationships between different sentiment patterns and important stock market metrics like price swings, trading volume, and overall market volatility. This goal aims to determine how news sentiment affects investor behavior and market movements in the near and perhaps long term.</w:t>
      </w:r>
    </w:p>
    <w:p w14:paraId="6C03F650">
      <w:pPr>
        <w:ind w:firstLine="0"/>
        <w:rPr>
          <w:rFonts w:eastAsia="SimSun"/>
          <w:szCs w:val="26"/>
          <w:lang w:val="vi-VN" w:eastAsia="zh-CN" w:bidi="ar"/>
        </w:rPr>
      </w:pPr>
      <w:r>
        <w:rPr>
          <w:rFonts w:eastAsia="SimSun"/>
          <w:b/>
          <w:bCs/>
          <w:szCs w:val="26"/>
          <w:lang w:val="en-US" w:eastAsia="zh-CN" w:bidi="ar"/>
        </w:rPr>
        <w:t>- Finding Predictive Patterns</w:t>
      </w:r>
      <w:r>
        <w:rPr>
          <w:rFonts w:eastAsia="SimSun"/>
          <w:szCs w:val="26"/>
          <w:lang w:val="en-US" w:eastAsia="zh-CN" w:bidi="ar"/>
        </w:rPr>
        <w:t>: Look into the possibility that sentiment data from the past might be used to accurately predict how stocks will perform in the future. As a supplemental tool for stock market forecasting, the study attempts to ascertain the predictive validity of sentiment by comparing sentiment trends with subsequent stock price changes.</w:t>
      </w:r>
    </w:p>
    <w:p w14:paraId="6F0D3C18">
      <w:pPr>
        <w:pStyle w:val="3"/>
        <w:numPr>
          <w:ilvl w:val="1"/>
          <w:numId w:val="3"/>
        </w:numPr>
        <w:rPr>
          <w:szCs w:val="26"/>
        </w:rPr>
      </w:pPr>
      <w:bookmarkStart w:id="11" w:name="_Toc201298230"/>
      <w:r>
        <w:rPr>
          <w:szCs w:val="26"/>
        </w:rPr>
        <w:t>Scope and Limitations</w:t>
      </w:r>
      <w:bookmarkEnd w:id="11"/>
    </w:p>
    <w:p w14:paraId="69C7473F">
      <w:pPr>
        <w:rPr>
          <w:b/>
          <w:bCs/>
          <w:i/>
          <w:iCs/>
          <w:szCs w:val="26"/>
          <w:lang w:val="vi-VN"/>
        </w:rPr>
      </w:pPr>
      <w:r>
        <w:rPr>
          <w:b/>
          <w:bCs/>
          <w:i/>
          <w:iCs/>
          <w:szCs w:val="26"/>
          <w:lang w:val="vi-VN"/>
        </w:rPr>
        <w:t xml:space="preserve">Scope </w:t>
      </w:r>
    </w:p>
    <w:p w14:paraId="1D0536B2">
      <w:pPr>
        <w:rPr>
          <w:szCs w:val="26"/>
          <w:lang w:val="vi-VN"/>
        </w:rPr>
      </w:pPr>
      <w:r>
        <w:rPr>
          <w:szCs w:val="26"/>
          <w:lang w:val="vi-VN"/>
        </w:rPr>
        <w:t>This study investigates the relationship between financial news sentiment and stock price movements, focusing on the banking sector in Vietnam. It analyzes Vietnamese-language news articles related to publicly listed banks on CafeF, using Natural Language Processing (NLP) to classify sentiment into positive, neutral, and negative categories. The study integrates this sentiment data with historical stock prices, trading volumes, and volatility to explore potential predictive patterns.</w:t>
      </w:r>
    </w:p>
    <w:p w14:paraId="40A8EDCE">
      <w:pPr>
        <w:rPr>
          <w:b/>
          <w:bCs/>
          <w:i/>
          <w:iCs/>
          <w:szCs w:val="26"/>
          <w:lang w:val="vi-VN"/>
        </w:rPr>
      </w:pPr>
      <w:r>
        <w:rPr>
          <w:b/>
          <w:bCs/>
          <w:i/>
          <w:iCs/>
          <w:szCs w:val="26"/>
          <w:lang w:val="vi-VN"/>
        </w:rPr>
        <w:t>Limitations</w:t>
      </w:r>
    </w:p>
    <w:p w14:paraId="2BB7D187">
      <w:pPr>
        <w:rPr>
          <w:szCs w:val="26"/>
        </w:rPr>
      </w:pPr>
      <w:r>
        <w:rPr>
          <w:rFonts w:eastAsia="SimSun"/>
          <w:szCs w:val="26"/>
          <w:lang w:val="en-US" w:eastAsia="zh-CN" w:bidi="ar"/>
        </w:rPr>
        <w:t>The study has a number of shortcomings</w:t>
      </w:r>
      <w:r>
        <w:rPr>
          <w:rFonts w:eastAsia="SimSun"/>
          <w:szCs w:val="26"/>
          <w:lang w:val="vi-VN" w:eastAsia="zh-CN" w:bidi="ar"/>
        </w:rPr>
        <w:t>:</w:t>
      </w:r>
      <w:r>
        <w:rPr>
          <w:rFonts w:eastAsia="SimSun"/>
          <w:szCs w:val="26"/>
          <w:lang w:val="en-US" w:eastAsia="zh-CN" w:bidi="ar"/>
        </w:rPr>
        <w:br w:type="textWrapping"/>
      </w:r>
      <w:r>
        <w:rPr>
          <w:rFonts w:eastAsia="SimSun"/>
          <w:szCs w:val="26"/>
          <w:lang w:val="vi-VN" w:eastAsia="zh-CN" w:bidi="ar"/>
        </w:rPr>
        <w:t xml:space="preserve">- </w:t>
      </w:r>
      <w:r>
        <w:rPr>
          <w:rFonts w:eastAsia="SimSun"/>
          <w:b/>
          <w:bCs/>
          <w:szCs w:val="26"/>
          <w:lang w:val="en-US" w:eastAsia="zh-CN" w:bidi="ar"/>
        </w:rPr>
        <w:t>Language barriers</w:t>
      </w:r>
      <w:r>
        <w:rPr>
          <w:rFonts w:eastAsia="SimSun"/>
          <w:szCs w:val="26"/>
          <w:lang w:val="en-US" w:eastAsia="zh-CN" w:bidi="ar"/>
        </w:rPr>
        <w:t>: The intricacy of financial terminology may be beyond the scope of NLP techniques for Vietnamese.</w:t>
      </w:r>
      <w:r>
        <w:rPr>
          <w:rFonts w:eastAsia="SimSun"/>
          <w:szCs w:val="26"/>
          <w:lang w:val="en-US" w:eastAsia="zh-CN" w:bidi="ar"/>
        </w:rPr>
        <w:br w:type="textWrapping"/>
      </w:r>
      <w:r>
        <w:rPr>
          <w:rFonts w:eastAsia="SimSun"/>
          <w:szCs w:val="26"/>
          <w:lang w:val="vi-VN" w:eastAsia="zh-CN" w:bidi="ar"/>
        </w:rPr>
        <w:t xml:space="preserve">- </w:t>
      </w:r>
      <w:r>
        <w:rPr>
          <w:rFonts w:eastAsia="SimSun"/>
          <w:b/>
          <w:bCs/>
          <w:szCs w:val="26"/>
          <w:lang w:val="en-US" w:eastAsia="zh-CN" w:bidi="ar"/>
        </w:rPr>
        <w:t>Data limitations</w:t>
      </w:r>
      <w:r>
        <w:rPr>
          <w:rFonts w:eastAsia="SimSun"/>
          <w:szCs w:val="26"/>
          <w:lang w:val="en-US" w:eastAsia="zh-CN" w:bidi="ar"/>
        </w:rPr>
        <w:t>: Timestamps or other information may be missing from some news sources.</w:t>
      </w:r>
      <w:r>
        <w:rPr>
          <w:rFonts w:eastAsia="SimSun"/>
          <w:b/>
          <w:bCs/>
          <w:szCs w:val="26"/>
          <w:lang w:val="en-US" w:eastAsia="zh-CN" w:bidi="ar"/>
        </w:rPr>
        <w:br w:type="textWrapping"/>
      </w:r>
      <w:r>
        <w:rPr>
          <w:rFonts w:eastAsia="SimSun"/>
          <w:b/>
          <w:bCs/>
          <w:szCs w:val="26"/>
          <w:lang w:val="vi-VN" w:eastAsia="zh-CN" w:bidi="ar"/>
        </w:rPr>
        <w:t xml:space="preserve">- </w:t>
      </w:r>
      <w:r>
        <w:rPr>
          <w:rFonts w:eastAsia="SimSun"/>
          <w:b/>
          <w:bCs/>
          <w:szCs w:val="26"/>
          <w:lang w:val="en-US" w:eastAsia="zh-CN" w:bidi="ar"/>
        </w:rPr>
        <w:t>Limited industry focus</w:t>
      </w:r>
      <w:r>
        <w:rPr>
          <w:rFonts w:eastAsia="SimSun"/>
          <w:szCs w:val="26"/>
          <w:lang w:val="en-US" w:eastAsia="zh-CN" w:bidi="ar"/>
        </w:rPr>
        <w:t>: It's possible that the findings don't apply to industries other than banking.</w:t>
      </w:r>
      <w:r>
        <w:rPr>
          <w:rFonts w:eastAsia="SimSun"/>
          <w:b/>
          <w:bCs/>
          <w:szCs w:val="26"/>
          <w:lang w:val="en-US" w:eastAsia="zh-CN" w:bidi="ar"/>
        </w:rPr>
        <w:br w:type="textWrapping"/>
      </w:r>
      <w:r>
        <w:rPr>
          <w:rFonts w:eastAsia="SimSun"/>
          <w:b/>
          <w:bCs/>
          <w:szCs w:val="26"/>
          <w:lang w:val="vi-VN" w:eastAsia="zh-CN" w:bidi="ar"/>
        </w:rPr>
        <w:t xml:space="preserve">- </w:t>
      </w:r>
      <w:r>
        <w:rPr>
          <w:rFonts w:eastAsia="SimSun"/>
          <w:b/>
          <w:bCs/>
          <w:szCs w:val="26"/>
          <w:lang w:val="en-US" w:eastAsia="zh-CN" w:bidi="ar"/>
        </w:rPr>
        <w:t>Scope in the short term</w:t>
      </w:r>
      <w:r>
        <w:rPr>
          <w:rFonts w:eastAsia="SimSun"/>
          <w:szCs w:val="26"/>
          <w:lang w:val="en-US" w:eastAsia="zh-CN" w:bidi="ar"/>
        </w:rPr>
        <w:t>: The study focuses on immediate impacts rather than long-term patterns.</w:t>
      </w:r>
      <w:r>
        <w:rPr>
          <w:rFonts w:eastAsia="SimSun"/>
          <w:szCs w:val="26"/>
          <w:lang w:val="en-US" w:eastAsia="zh-CN" w:bidi="ar"/>
        </w:rPr>
        <w:br w:type="textWrapping"/>
      </w:r>
      <w:r>
        <w:rPr>
          <w:rFonts w:eastAsia="SimSun"/>
          <w:szCs w:val="26"/>
          <w:lang w:val="vi-VN" w:eastAsia="zh-CN" w:bidi="ar"/>
        </w:rPr>
        <w:t xml:space="preserve">- </w:t>
      </w:r>
      <w:r>
        <w:rPr>
          <w:rFonts w:eastAsia="SimSun"/>
          <w:b/>
          <w:bCs/>
          <w:szCs w:val="26"/>
          <w:lang w:val="en-US" w:eastAsia="zh-CN" w:bidi="ar"/>
        </w:rPr>
        <w:t>Few origins of sentiment</w:t>
      </w:r>
      <w:r>
        <w:rPr>
          <w:rFonts w:eastAsia="SimSun"/>
          <w:szCs w:val="26"/>
          <w:lang w:val="en-US" w:eastAsia="zh-CN" w:bidi="ar"/>
        </w:rPr>
        <w:t>: Social media and forums are not included in the analysis; only official news stories are.</w:t>
      </w:r>
    </w:p>
    <w:p w14:paraId="45EDEBC7">
      <w:pPr>
        <w:spacing w:line="240" w:lineRule="auto"/>
        <w:jc w:val="left"/>
        <w:rPr>
          <w:b/>
          <w:szCs w:val="26"/>
          <w:lang w:val="vi-VN"/>
        </w:rPr>
      </w:pPr>
      <w:bookmarkStart w:id="12" w:name="_Toc188006495"/>
      <w:r>
        <w:rPr>
          <w:szCs w:val="26"/>
          <w:lang w:val="vi-VN"/>
        </w:rPr>
        <w:br w:type="page"/>
      </w:r>
    </w:p>
    <w:bookmarkEnd w:id="12"/>
    <w:p w14:paraId="537B12EC">
      <w:pPr>
        <w:pStyle w:val="2"/>
        <w:rPr>
          <w:szCs w:val="26"/>
          <w:lang w:val="vi-VN"/>
        </w:rPr>
      </w:pPr>
      <w:bookmarkStart w:id="13" w:name="_Toc201298231"/>
      <w:r>
        <w:rPr>
          <w:szCs w:val="26"/>
          <w:lang w:val="vi-VN"/>
        </w:rPr>
        <w:t>LITERATURE REVIEW</w:t>
      </w:r>
      <w:bookmarkEnd w:id="13"/>
    </w:p>
    <w:p w14:paraId="3391DB93">
      <w:pPr>
        <w:pStyle w:val="3"/>
        <w:numPr>
          <w:ilvl w:val="1"/>
          <w:numId w:val="4"/>
        </w:numPr>
        <w:rPr>
          <w:szCs w:val="26"/>
        </w:rPr>
      </w:pPr>
      <w:r>
        <w:rPr>
          <w:szCs w:val="26"/>
        </w:rPr>
        <w:t xml:space="preserve"> </w:t>
      </w:r>
      <w:bookmarkStart w:id="14" w:name="_Toc201298232"/>
      <w:r>
        <w:rPr>
          <w:szCs w:val="26"/>
        </w:rPr>
        <w:t>Introduction to the project</w:t>
      </w:r>
      <w:bookmarkEnd w:id="14"/>
      <w:r>
        <w:rPr>
          <w:szCs w:val="26"/>
        </w:rPr>
        <w:t xml:space="preserve"> </w:t>
      </w:r>
    </w:p>
    <w:p w14:paraId="16CEC1CF">
      <w:pPr>
        <w:rPr>
          <w:rFonts w:eastAsia="SimSun"/>
          <w:szCs w:val="26"/>
          <w:lang w:val="en-US" w:eastAsia="zh-CN" w:bidi="ar"/>
        </w:rPr>
      </w:pPr>
      <w:r>
        <w:rPr>
          <w:rFonts w:eastAsia="SimSun"/>
          <w:szCs w:val="26"/>
          <w:lang w:val="en-US" w:eastAsia="zh-CN" w:bidi="ar"/>
        </w:rPr>
        <w:t xml:space="preserve">Financial research has focused on the connection between stock market performance and sentiment surrounding financial news. The impact of market mood generated from financial news on stock price fluctuations and trading volumes has been the subject of numerous studies. </w:t>
      </w:r>
    </w:p>
    <w:p w14:paraId="7DA16932">
      <w:pPr>
        <w:rPr>
          <w:szCs w:val="26"/>
        </w:rPr>
      </w:pPr>
      <w:r>
        <w:rPr>
          <w:rFonts w:eastAsia="SimSun"/>
          <w:szCs w:val="26"/>
          <w:lang w:val="en-US" w:eastAsia="zh-CN" w:bidi="ar"/>
        </w:rPr>
        <w:t>Using data from the Financial Times spanning six years, Alanyali et al. (2013) examined the relationship between stock market activity and financial news coverage.</w:t>
      </w:r>
      <w:r>
        <w:rPr>
          <w:rFonts w:eastAsia="SimSun"/>
          <w:szCs w:val="26"/>
          <w:lang w:val="vi-VN" w:eastAsia="zh-CN" w:bidi="ar"/>
        </w:rPr>
        <w:t xml:space="preserve"> </w:t>
      </w:r>
      <w:r>
        <w:rPr>
          <w:rFonts w:eastAsia="SimSun"/>
          <w:szCs w:val="26"/>
        </w:rPr>
        <w:t xml:space="preserve">The study </w:t>
      </w:r>
      <w:r>
        <w:rPr>
          <w:rFonts w:eastAsia="SimSun"/>
          <w:szCs w:val="26"/>
          <w:lang w:val="vi-VN"/>
        </w:rPr>
        <w:t>showed</w:t>
      </w:r>
      <w:r>
        <w:rPr>
          <w:rFonts w:eastAsia="SimSun"/>
          <w:szCs w:val="26"/>
        </w:rPr>
        <w:t xml:space="preserve"> that stock trading volume tended to rise in parallel with the frequency of news mentions, suggesting a direct relationship between media exposure and investor activity.</w:t>
      </w:r>
      <w:r>
        <w:rPr>
          <w:rFonts w:eastAsia="SimSun"/>
          <w:szCs w:val="26"/>
          <w:lang w:val="en-US" w:eastAsia="zh-CN" w:bidi="ar"/>
        </w:rPr>
        <w:t xml:space="preserve"> </w:t>
      </w:r>
    </w:p>
    <w:p w14:paraId="344D985A">
      <w:pPr>
        <w:rPr>
          <w:szCs w:val="26"/>
          <w:lang w:val="en-US"/>
        </w:rPr>
      </w:pPr>
      <w:r>
        <w:rPr>
          <w:szCs w:val="26"/>
          <w:lang w:val="en-US"/>
        </w:rPr>
        <w:t>Similarly, Alamsyah et al. (2019) explored the impact of headline news sentiment on stock returns in Indonesia. By applying sentiment analysis techniques such as Naïve Bayes and Support Vector Machine (SVM), they found a significant correlation between news sentiment and stock price fluctuations. Their findings emphasize the importance of sentiment analysis in predicting stock market behavior and enhancing investment decision-making​.</w:t>
      </w:r>
    </w:p>
    <w:p w14:paraId="1FDA91D5">
      <w:pPr>
        <w:rPr>
          <w:szCs w:val="26"/>
          <w:lang w:val="en-US"/>
        </w:rPr>
      </w:pPr>
      <w:r>
        <w:rPr>
          <w:szCs w:val="26"/>
          <w:lang w:val="en-US"/>
        </w:rPr>
        <w:t>In the context of Vietnam, Tung et al. (2021) applied PhoBERT—a pre-trained Vietnamese language model—for the classification of stock-related news articles. Their findings showed that PhoBERT surpassed other models in performance, reaching an accuracy of up to 93% in sentiment classification. This underscores its effectiveness and potential for analyzing financial news in emerging markets such as Vietnam.</w:t>
      </w:r>
    </w:p>
    <w:p w14:paraId="1F1969C1">
      <w:pPr>
        <w:rPr>
          <w:szCs w:val="26"/>
        </w:rPr>
      </w:pPr>
      <w:r>
        <w:rPr>
          <w:szCs w:val="26"/>
        </w:rPr>
        <w:t>Further extending the literature, Fazlija and Harder (2022) applied BERT-based models to analyze financial news sentiment and predict the price direction of the S&amp;P 500 index. Their research confirmed that sentiment extracted from news content significantly improves the accuracy of stock price direction prediction, especially when combined with historical market data​.</w:t>
      </w:r>
    </w:p>
    <w:p w14:paraId="2CFACEA2">
      <w:pPr>
        <w:rPr>
          <w:szCs w:val="26"/>
          <w:lang w:val="en-US"/>
        </w:rPr>
      </w:pPr>
      <w:r>
        <w:rPr>
          <w:szCs w:val="26"/>
          <w:lang w:val="en-US"/>
        </w:rPr>
        <w:t>Collectively, these studies provide a strong foundation for understanding the dynamic interplay between market sentiment and stock performance. However, there is a noticeable gap in similar research within Vietnam's financial markets. This study aims to bridge that gap by applying sentiment analysis techniques to Vietnamese banking sector news to explore its influence on stock price movements.</w:t>
      </w:r>
    </w:p>
    <w:p w14:paraId="2CD5D533">
      <w:pPr>
        <w:pStyle w:val="3"/>
        <w:numPr>
          <w:ilvl w:val="1"/>
          <w:numId w:val="4"/>
        </w:numPr>
        <w:rPr>
          <w:b w:val="0"/>
          <w:bCs/>
          <w:szCs w:val="26"/>
          <w:lang w:val="vi-VN"/>
        </w:rPr>
      </w:pPr>
      <w:bookmarkStart w:id="15" w:name="_Toc201298233"/>
      <w:r>
        <w:rPr>
          <w:bCs/>
          <w:szCs w:val="26"/>
          <w:lang w:val="vi-VN"/>
        </w:rPr>
        <w:t>Introduction to PhoBERT</w:t>
      </w:r>
      <w:bookmarkEnd w:id="15"/>
      <w:r>
        <w:rPr>
          <w:bCs/>
          <w:szCs w:val="26"/>
          <w:lang w:val="vi-VN"/>
        </w:rPr>
        <w:t xml:space="preserve"> </w:t>
      </w:r>
    </w:p>
    <w:p w14:paraId="771005B8">
      <w:pPr>
        <w:rPr>
          <w:szCs w:val="26"/>
          <w:lang w:val="vi-VN"/>
        </w:rPr>
      </w:pPr>
      <w:r>
        <w:rPr>
          <w:szCs w:val="26"/>
          <w:lang w:val="vi-VN"/>
        </w:rPr>
        <w:t>PhoBERT is a language model specially built for the Vietnamese language, based on the same powerful Transformer architecture as BERT (Bidirectional Encoder Representations from Transformers). It was developed by the VinAI Research team to tackle the unique challenges of processing Vietnamese text — such as complicated word segmentation, tone markers, and compound words — which are very different from languages like English.</w:t>
      </w:r>
    </w:p>
    <w:p w14:paraId="050BDE57">
      <w:pPr>
        <w:rPr>
          <w:szCs w:val="26"/>
          <w:lang w:val="vi-VN"/>
        </w:rPr>
      </w:pPr>
      <w:r>
        <w:rPr>
          <w:szCs w:val="26"/>
          <w:lang w:val="vi-VN"/>
        </w:rPr>
        <w:t>Unlike English, where spaces denote word boundaries, Vietnamese often places spaces between syllables rather than complete words. This presents significant challenges for conventional tokenization techniques. To handle Vietnamese- specific language challenges, PhoBERT employs a custom word segmentation method and is trained on  a vast corpus tailored for Vietnamese, making it more accurate than generic multilingual models, which includes data from sources such as Wikipedia, online news platforms, and social media. This large-scale training allows PhoBERT to capture both semantic and syntactic subtleties of Vietnamese text more effectively than generic multilingual BERT models.</w:t>
      </w:r>
    </w:p>
    <w:p w14:paraId="2027D462">
      <w:pPr>
        <w:rPr>
          <w:szCs w:val="26"/>
          <w:lang w:val="vi-VN"/>
        </w:rPr>
      </w:pPr>
      <w:r>
        <w:rPr>
          <w:szCs w:val="26"/>
          <w:lang w:val="vi-VN"/>
        </w:rPr>
        <w:t>The model is released in two configurations—PhoBERT-base and PhoBERT-large—each offering different levels of model depth and computational capacity. PhoBERT has set new performance benchmarks for several Vietnamese NLP tasks, such as part-of-speech tagging, named entity recognition, and especially sentiment analysis.</w:t>
      </w:r>
    </w:p>
    <w:p w14:paraId="330B6881">
      <w:pPr>
        <w:rPr>
          <w:szCs w:val="26"/>
          <w:lang w:val="vi-VN"/>
        </w:rPr>
      </w:pPr>
      <w:r>
        <w:rPr>
          <w:szCs w:val="26"/>
          <w:lang w:val="vi-VN"/>
        </w:rPr>
        <w:t>In this study, PhoBERT is used to extract and analyze the emotional tone in Vietnamese financial news articles. Because it can understand the context of Vietnamese text so well, it provides more accurate results than older machine learning models or rule-based approaches. This helps us better understand how the mood of news coverage might influence stock price movements in Vietnam’s banking sector.</w:t>
      </w:r>
    </w:p>
    <w:p w14:paraId="7A713284">
      <w:pPr>
        <w:spacing w:before="0" w:line="240" w:lineRule="auto"/>
        <w:ind w:firstLine="0"/>
        <w:jc w:val="left"/>
        <w:rPr>
          <w:szCs w:val="26"/>
          <w:lang w:val="vi-VN"/>
        </w:rPr>
      </w:pPr>
      <w:r>
        <w:rPr>
          <w:szCs w:val="26"/>
          <w:lang w:val="vi-VN"/>
        </w:rPr>
        <w:br w:type="page"/>
      </w:r>
    </w:p>
    <w:p w14:paraId="57B4D97B">
      <w:pPr>
        <w:pStyle w:val="2"/>
        <w:rPr>
          <w:b w:val="0"/>
          <w:bCs/>
          <w:szCs w:val="26"/>
          <w:lang w:val="vi-VN"/>
        </w:rPr>
      </w:pPr>
      <w:bookmarkStart w:id="16" w:name="_Toc201298234"/>
      <w:r>
        <w:rPr>
          <w:bCs/>
          <w:szCs w:val="26"/>
          <w:lang w:val="vi-VN"/>
        </w:rPr>
        <w:t>METHODOLOGIES</w:t>
      </w:r>
      <w:bookmarkEnd w:id="16"/>
    </w:p>
    <w:p w14:paraId="50081B80">
      <w:pPr>
        <w:rPr>
          <w:szCs w:val="26"/>
          <w:lang w:val="en-US"/>
        </w:rPr>
      </w:pPr>
      <w:r>
        <w:rPr>
          <w:szCs w:val="26"/>
          <w:lang w:val="en-US"/>
        </w:rPr>
        <w:t>The availability of timely and accurate information is crucial for investors and shareholders when making informed investment decisions. In Vietnam's dynamic financial markets, financial news plays a significant role in shaping market sentiment and influencing stock price movements. Positive news often drives stock prices upward, while negative news can trigger declines. Understanding this relationship is essential for predicting market trends and making strategic investment decisions.</w:t>
      </w:r>
    </w:p>
    <w:p w14:paraId="6213D2D7">
      <w:pPr>
        <w:rPr>
          <w:szCs w:val="26"/>
          <w:lang w:val="en-US"/>
        </w:rPr>
      </w:pPr>
      <w:r>
        <w:rPr>
          <w:szCs w:val="26"/>
          <w:lang w:val="en-US"/>
        </w:rPr>
        <w:t>This study focuses on analyzing the correlation between sentiment in financial news and stock price movements within Vietnam’s banking sector. By leveraging advanced natural language processing (NLP) techniques and financial data analysis, the study aims to uncover how market sentiment impacts stock performance. The research framework is designed as follows:</w:t>
      </w:r>
    </w:p>
    <w:p w14:paraId="54BF8301">
      <w:pPr>
        <w:keepNext/>
        <w:jc w:val="center"/>
      </w:pPr>
      <w:r>
        <w:rPr>
          <w:szCs w:val="26"/>
        </w:rPr>
        <w:drawing>
          <wp:inline distT="0" distB="0" distL="114300" distR="114300">
            <wp:extent cx="3048635" cy="1999615"/>
            <wp:effectExtent l="0" t="0" r="18415" b="635"/>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pic:cNvPicPr>
                      <a:picLocks noChangeAspect="1"/>
                    </pic:cNvPicPr>
                  </pic:nvPicPr>
                  <pic:blipFill>
                    <a:blip r:embed="rId9"/>
                    <a:stretch>
                      <a:fillRect/>
                    </a:stretch>
                  </pic:blipFill>
                  <pic:spPr>
                    <a:xfrm>
                      <a:off x="0" y="0"/>
                      <a:ext cx="3048635" cy="1999615"/>
                    </a:xfrm>
                    <a:prstGeom prst="rect">
                      <a:avLst/>
                    </a:prstGeom>
                    <a:noFill/>
                    <a:ln>
                      <a:noFill/>
                    </a:ln>
                  </pic:spPr>
                </pic:pic>
              </a:graphicData>
            </a:graphic>
          </wp:inline>
        </w:drawing>
      </w:r>
    </w:p>
    <w:p w14:paraId="2D8C7E0A">
      <w:pPr>
        <w:pStyle w:val="11"/>
        <w:jc w:val="center"/>
        <w:rPr>
          <w:b/>
          <w:bCs/>
          <w:i w:val="0"/>
          <w:iCs w:val="0"/>
          <w:color w:val="auto"/>
          <w:sz w:val="26"/>
          <w:szCs w:val="26"/>
          <w:lang w:val="en-US"/>
        </w:rPr>
      </w:pPr>
      <w:bookmarkStart w:id="17" w:name="_Toc201297961"/>
      <w:r>
        <w:rPr>
          <w:b/>
          <w:bCs/>
          <w:i w:val="0"/>
          <w:iCs w:val="0"/>
          <w:color w:val="auto"/>
          <w:sz w:val="26"/>
          <w:szCs w:val="26"/>
          <w:lang w:val="en-US"/>
        </w:rPr>
        <w:t xml:space="preserve">Figure </w:t>
      </w:r>
      <w:r>
        <w:rPr>
          <w:b/>
          <w:bCs/>
          <w:i w:val="0"/>
          <w:iCs w:val="0"/>
          <w:color w:val="auto"/>
          <w:sz w:val="26"/>
          <w:szCs w:val="26"/>
          <w:lang w:val="en-US"/>
        </w:rPr>
        <w:fldChar w:fldCharType="begin"/>
      </w:r>
      <w:r>
        <w:rPr>
          <w:b/>
          <w:bCs/>
          <w:i w:val="0"/>
          <w:iCs w:val="0"/>
          <w:color w:val="auto"/>
          <w:sz w:val="26"/>
          <w:szCs w:val="26"/>
          <w:lang w:val="en-US"/>
        </w:rPr>
        <w:instrText xml:space="preserve"> STYLEREF 1 \s </w:instrText>
      </w:r>
      <w:r>
        <w:rPr>
          <w:b/>
          <w:bCs/>
          <w:i w:val="0"/>
          <w:iCs w:val="0"/>
          <w:color w:val="auto"/>
          <w:sz w:val="26"/>
          <w:szCs w:val="26"/>
          <w:lang w:val="en-US"/>
        </w:rPr>
        <w:fldChar w:fldCharType="separate"/>
      </w:r>
      <w:r>
        <w:rPr>
          <w:b/>
          <w:bCs/>
          <w:i w:val="0"/>
          <w:iCs w:val="0"/>
          <w:color w:val="auto"/>
          <w:sz w:val="26"/>
          <w:szCs w:val="26"/>
          <w:lang w:val="en-US"/>
        </w:rPr>
        <w:t>3</w:t>
      </w:r>
      <w:r>
        <w:rPr>
          <w:b/>
          <w:bCs/>
          <w:i w:val="0"/>
          <w:iCs w:val="0"/>
          <w:color w:val="auto"/>
          <w:sz w:val="26"/>
          <w:szCs w:val="26"/>
          <w:lang w:val="en-US"/>
        </w:rPr>
        <w:fldChar w:fldCharType="end"/>
      </w:r>
      <w:r>
        <w:rPr>
          <w:b/>
          <w:bCs/>
          <w:i w:val="0"/>
          <w:iCs w:val="0"/>
          <w:color w:val="auto"/>
          <w:sz w:val="26"/>
          <w:szCs w:val="26"/>
          <w:lang w:val="en-US"/>
        </w:rPr>
        <w:t>.</w:t>
      </w:r>
      <w:r>
        <w:rPr>
          <w:b/>
          <w:bCs/>
          <w:i w:val="0"/>
          <w:iCs w:val="0"/>
          <w:color w:val="auto"/>
          <w:sz w:val="26"/>
          <w:szCs w:val="26"/>
          <w:lang w:val="en-US"/>
        </w:rPr>
        <w:fldChar w:fldCharType="begin"/>
      </w:r>
      <w:r>
        <w:rPr>
          <w:b/>
          <w:bCs/>
          <w:i w:val="0"/>
          <w:iCs w:val="0"/>
          <w:color w:val="auto"/>
          <w:sz w:val="26"/>
          <w:szCs w:val="26"/>
          <w:lang w:val="en-US"/>
        </w:rPr>
        <w:instrText xml:space="preserve"> SEQ Figure \* ARABIC \s 1 </w:instrText>
      </w:r>
      <w:r>
        <w:rPr>
          <w:b/>
          <w:bCs/>
          <w:i w:val="0"/>
          <w:iCs w:val="0"/>
          <w:color w:val="auto"/>
          <w:sz w:val="26"/>
          <w:szCs w:val="26"/>
          <w:lang w:val="en-US"/>
        </w:rPr>
        <w:fldChar w:fldCharType="separate"/>
      </w:r>
      <w:r>
        <w:rPr>
          <w:b/>
          <w:bCs/>
          <w:i w:val="0"/>
          <w:iCs w:val="0"/>
          <w:color w:val="auto"/>
          <w:sz w:val="26"/>
          <w:szCs w:val="26"/>
          <w:lang w:val="en-US"/>
        </w:rPr>
        <w:t>1</w:t>
      </w:r>
      <w:r>
        <w:rPr>
          <w:b/>
          <w:bCs/>
          <w:i w:val="0"/>
          <w:iCs w:val="0"/>
          <w:color w:val="auto"/>
          <w:sz w:val="26"/>
          <w:szCs w:val="26"/>
          <w:lang w:val="en-US"/>
        </w:rPr>
        <w:fldChar w:fldCharType="end"/>
      </w:r>
      <w:r>
        <w:rPr>
          <w:b/>
          <w:bCs/>
          <w:i w:val="0"/>
          <w:iCs w:val="0"/>
          <w:color w:val="auto"/>
          <w:sz w:val="26"/>
          <w:szCs w:val="26"/>
          <w:lang w:val="en-US"/>
        </w:rPr>
        <w:t>: Research Framework</w:t>
      </w:r>
      <w:bookmarkEnd w:id="17"/>
    </w:p>
    <w:p w14:paraId="5ED8A396">
      <w:pPr>
        <w:pStyle w:val="3"/>
        <w:numPr>
          <w:ilvl w:val="1"/>
          <w:numId w:val="5"/>
        </w:numPr>
        <w:rPr>
          <w:lang w:val="vi-VN"/>
        </w:rPr>
      </w:pPr>
      <w:bookmarkStart w:id="18" w:name="_Toc201298235"/>
      <w:r>
        <w:rPr>
          <w:lang w:val="vi-VN"/>
        </w:rPr>
        <w:t>Data Collection</w:t>
      </w:r>
      <w:bookmarkEnd w:id="18"/>
    </w:p>
    <w:p w14:paraId="38089D28">
      <w:pPr>
        <w:pStyle w:val="4"/>
        <w:numPr>
          <w:ilvl w:val="2"/>
          <w:numId w:val="5"/>
        </w:numPr>
        <w:rPr>
          <w:b w:val="0"/>
          <w:bCs/>
          <w:sz w:val="26"/>
          <w:szCs w:val="26"/>
          <w:lang w:val="vi-VN"/>
        </w:rPr>
      </w:pPr>
      <w:bookmarkStart w:id="19" w:name="_Toc201298236"/>
      <w:r>
        <w:rPr>
          <w:bCs/>
          <w:sz w:val="26"/>
          <w:szCs w:val="26"/>
          <w:lang w:val="vi-VN"/>
        </w:rPr>
        <w:t>Crawl News</w:t>
      </w:r>
      <w:bookmarkEnd w:id="19"/>
      <w:r>
        <w:rPr>
          <w:bCs/>
          <w:sz w:val="26"/>
          <w:szCs w:val="26"/>
          <w:lang w:val="vi-VN"/>
        </w:rPr>
        <w:t xml:space="preserve"> </w:t>
      </w:r>
    </w:p>
    <w:p w14:paraId="4CB2265D">
      <w:pPr>
        <w:rPr>
          <w:szCs w:val="26"/>
        </w:rPr>
      </w:pPr>
      <w:r>
        <w:rPr>
          <w:szCs w:val="26"/>
        </w:rPr>
        <w:t xml:space="preserve">At the beginning of </w:t>
      </w:r>
      <w:r>
        <w:rPr>
          <w:szCs w:val="26"/>
          <w:lang w:val="vi-VN"/>
        </w:rPr>
        <w:t xml:space="preserve">my </w:t>
      </w:r>
      <w:r>
        <w:rPr>
          <w:szCs w:val="26"/>
        </w:rPr>
        <w:t xml:space="preserve">research on </w:t>
      </w:r>
      <w:r>
        <w:rPr>
          <w:szCs w:val="26"/>
          <w:lang w:val="vi-VN"/>
        </w:rPr>
        <w:t>“</w:t>
      </w:r>
      <w:r>
        <w:rPr>
          <w:rStyle w:val="12"/>
          <w:i w:val="0"/>
          <w:iCs w:val="0"/>
          <w:szCs w:val="26"/>
        </w:rPr>
        <w:t>sentiment analysis and how it relates to stock price movements in Vietnam’s financial markets</w:t>
      </w:r>
      <w:r>
        <w:rPr>
          <w:rStyle w:val="12"/>
          <w:i w:val="0"/>
          <w:iCs w:val="0"/>
          <w:szCs w:val="26"/>
          <w:lang w:val="vi-VN"/>
        </w:rPr>
        <w:t>”</w:t>
      </w:r>
      <w:r>
        <w:rPr>
          <w:szCs w:val="26"/>
        </w:rPr>
        <w:t xml:space="preserve">, </w:t>
      </w:r>
      <w:r>
        <w:rPr>
          <w:szCs w:val="26"/>
          <w:lang w:val="vi-VN"/>
        </w:rPr>
        <w:t>I</w:t>
      </w:r>
      <w:r>
        <w:rPr>
          <w:szCs w:val="26"/>
        </w:rPr>
        <w:t xml:space="preserve"> realized </w:t>
      </w:r>
      <w:r>
        <w:rPr>
          <w:szCs w:val="26"/>
          <w:lang w:val="vi-VN"/>
        </w:rPr>
        <w:t>I</w:t>
      </w:r>
      <w:r>
        <w:rPr>
          <w:szCs w:val="26"/>
        </w:rPr>
        <w:t xml:space="preserve"> needed two main types of data: news articles and stock market data. After exploring a few options, </w:t>
      </w:r>
      <w:r>
        <w:rPr>
          <w:szCs w:val="26"/>
          <w:lang w:val="vi-VN"/>
        </w:rPr>
        <w:t>I</w:t>
      </w:r>
      <w:r>
        <w:rPr>
          <w:szCs w:val="26"/>
        </w:rPr>
        <w:t xml:space="preserve"> decided to get everything from </w:t>
      </w:r>
      <w:r>
        <w:rPr>
          <w:rStyle w:val="17"/>
          <w:b w:val="0"/>
          <w:bCs w:val="0"/>
          <w:szCs w:val="26"/>
        </w:rPr>
        <w:t>Cafef.vn</w:t>
      </w:r>
      <w:r>
        <w:rPr>
          <w:szCs w:val="26"/>
        </w:rPr>
        <w:t xml:space="preserve">. This site is popular in Vietnam for financial news and market updates, especially in the banking sector. It gave </w:t>
      </w:r>
      <w:r>
        <w:rPr>
          <w:szCs w:val="26"/>
          <w:lang w:val="vi-VN"/>
        </w:rPr>
        <w:t>me</w:t>
      </w:r>
      <w:r>
        <w:rPr>
          <w:szCs w:val="26"/>
        </w:rPr>
        <w:t xml:space="preserve"> access to both kinds of data </w:t>
      </w:r>
      <w:r>
        <w:rPr>
          <w:szCs w:val="26"/>
          <w:lang w:val="vi-VN"/>
        </w:rPr>
        <w:t>I</w:t>
      </w:r>
      <w:r>
        <w:rPr>
          <w:szCs w:val="26"/>
        </w:rPr>
        <w:t xml:space="preserve"> needed in one place, which made the whole process more convenient.</w:t>
      </w:r>
    </w:p>
    <w:p w14:paraId="0C337167">
      <w:pPr>
        <w:rPr>
          <w:szCs w:val="26"/>
        </w:rPr>
      </w:pPr>
      <w:r>
        <w:rPr>
          <w:szCs w:val="26"/>
        </w:rPr>
        <w:t xml:space="preserve">For the news part, we collected things like the article titles, short summaries, and the dates they were published—these are the kinds of details that help when analyzing sentiment. For stock data, </w:t>
      </w:r>
      <w:r>
        <w:rPr>
          <w:szCs w:val="26"/>
          <w:lang w:val="vi-VN"/>
        </w:rPr>
        <w:t>I</w:t>
      </w:r>
      <w:r>
        <w:rPr>
          <w:szCs w:val="26"/>
        </w:rPr>
        <w:t xml:space="preserve"> focused on the basics: opening and closing prices, price changes, and trading volumes.</w:t>
      </w:r>
    </w:p>
    <w:p w14:paraId="4D8C4328">
      <w:pPr>
        <w:rPr>
          <w:szCs w:val="26"/>
        </w:rPr>
      </w:pPr>
      <w:r>
        <w:rPr>
          <w:szCs w:val="26"/>
        </w:rPr>
        <w:t xml:space="preserve">To actually collect all this data, </w:t>
      </w:r>
      <w:r>
        <w:rPr>
          <w:szCs w:val="26"/>
          <w:lang w:val="vi-VN"/>
        </w:rPr>
        <w:t>I</w:t>
      </w:r>
      <w:r>
        <w:rPr>
          <w:szCs w:val="26"/>
        </w:rPr>
        <w:t xml:space="preserve"> used two main methods: </w:t>
      </w:r>
      <w:r>
        <w:rPr>
          <w:rStyle w:val="17"/>
          <w:b w:val="0"/>
          <w:bCs w:val="0"/>
          <w:szCs w:val="26"/>
        </w:rPr>
        <w:t>web scraping</w:t>
      </w:r>
      <w:r>
        <w:rPr>
          <w:szCs w:val="26"/>
        </w:rPr>
        <w:t xml:space="preserve"> and </w:t>
      </w:r>
      <w:r>
        <w:rPr>
          <w:rStyle w:val="17"/>
          <w:b w:val="0"/>
          <w:bCs w:val="0"/>
          <w:szCs w:val="26"/>
        </w:rPr>
        <w:t>APIs</w:t>
      </w:r>
      <w:r>
        <w:rPr>
          <w:szCs w:val="26"/>
        </w:rPr>
        <w:t xml:space="preserve">. Using both helped </w:t>
      </w:r>
      <w:r>
        <w:rPr>
          <w:szCs w:val="26"/>
          <w:lang w:val="vi-VN"/>
        </w:rPr>
        <w:t>me</w:t>
      </w:r>
      <w:r>
        <w:rPr>
          <w:szCs w:val="26"/>
        </w:rPr>
        <w:t xml:space="preserve"> save time and effort. </w:t>
      </w:r>
      <w:r>
        <w:rPr>
          <w:szCs w:val="26"/>
          <w:lang w:val="vi-VN"/>
        </w:rPr>
        <w:t>I</w:t>
      </w:r>
      <w:r>
        <w:rPr>
          <w:szCs w:val="26"/>
        </w:rPr>
        <w:t xml:space="preserve"> chose </w:t>
      </w:r>
      <w:r>
        <w:rPr>
          <w:rStyle w:val="17"/>
          <w:b w:val="0"/>
          <w:bCs w:val="0"/>
          <w:szCs w:val="26"/>
        </w:rPr>
        <w:t>Python</w:t>
      </w:r>
      <w:r>
        <w:rPr>
          <w:szCs w:val="26"/>
        </w:rPr>
        <w:t xml:space="preserve"> for the job because it’s easy to use and has lots of helpful libraries. For scraping the news, </w:t>
      </w:r>
      <w:r>
        <w:rPr>
          <w:szCs w:val="26"/>
          <w:lang w:val="vi-VN"/>
        </w:rPr>
        <w:t>I</w:t>
      </w:r>
      <w:r>
        <w:rPr>
          <w:szCs w:val="26"/>
        </w:rPr>
        <w:t xml:space="preserve"> used </w:t>
      </w:r>
      <w:r>
        <w:rPr>
          <w:rStyle w:val="17"/>
          <w:b w:val="0"/>
          <w:bCs w:val="0"/>
          <w:szCs w:val="26"/>
        </w:rPr>
        <w:t>Selenium</w:t>
      </w:r>
      <w:r>
        <w:rPr>
          <w:szCs w:val="26"/>
        </w:rPr>
        <w:t xml:space="preserve">, and for pulling stock data and timestamps from the pages, </w:t>
      </w:r>
      <w:r>
        <w:rPr>
          <w:szCs w:val="26"/>
          <w:lang w:val="vi-VN"/>
        </w:rPr>
        <w:t>I</w:t>
      </w:r>
      <w:r>
        <w:rPr>
          <w:szCs w:val="26"/>
        </w:rPr>
        <w:t xml:space="preserve"> used </w:t>
      </w:r>
      <w:r>
        <w:rPr>
          <w:rStyle w:val="17"/>
          <w:b w:val="0"/>
          <w:bCs w:val="0"/>
          <w:szCs w:val="26"/>
        </w:rPr>
        <w:t>BeautifulSoup</w:t>
      </w:r>
      <w:r>
        <w:rPr>
          <w:szCs w:val="26"/>
        </w:rPr>
        <w:t>.</w:t>
      </w:r>
    </w:p>
    <w:p w14:paraId="33F4C2EB">
      <w:pPr>
        <w:rPr>
          <w:szCs w:val="26"/>
        </w:rPr>
      </w:pPr>
      <w:r>
        <w:rPr>
          <w:szCs w:val="26"/>
        </w:rPr>
        <w:t xml:space="preserve">Web scraping turned out to be really helpful. It let </w:t>
      </w:r>
      <w:r>
        <w:rPr>
          <w:szCs w:val="26"/>
          <w:lang w:val="vi-VN"/>
        </w:rPr>
        <w:t>me</w:t>
      </w:r>
      <w:r>
        <w:rPr>
          <w:szCs w:val="26"/>
        </w:rPr>
        <w:t xml:space="preserve"> pull a lot of data directly from websites, especially when APIs weren’t available or didn’t give </w:t>
      </w:r>
      <w:r>
        <w:rPr>
          <w:szCs w:val="26"/>
          <w:lang w:val="vi-VN"/>
        </w:rPr>
        <w:t>me</w:t>
      </w:r>
      <w:r>
        <w:rPr>
          <w:szCs w:val="26"/>
        </w:rPr>
        <w:t xml:space="preserve"> enough info. Basically, it works by sending requests to a web page, reading its structure (HTML), and picking out the parts </w:t>
      </w:r>
      <w:r>
        <w:rPr>
          <w:szCs w:val="26"/>
          <w:lang w:val="vi-VN"/>
        </w:rPr>
        <w:t>I</w:t>
      </w:r>
      <w:r>
        <w:rPr>
          <w:szCs w:val="26"/>
        </w:rPr>
        <w:t xml:space="preserve"> want—then </w:t>
      </w:r>
      <w:r>
        <w:rPr>
          <w:szCs w:val="26"/>
          <w:lang w:val="vi-VN"/>
        </w:rPr>
        <w:t xml:space="preserve">I </w:t>
      </w:r>
      <w:r>
        <w:rPr>
          <w:szCs w:val="26"/>
        </w:rPr>
        <w:t>saved everything into files like CSV or JSON. With Python and its tools like Selenium and BeautifulSoup, we were able to gather real-time data, track patterns, and build a clean dataset for the next steps of our project.</w:t>
      </w:r>
    </w:p>
    <w:p w14:paraId="4FE6794D">
      <w:pPr>
        <w:pStyle w:val="16"/>
        <w:spacing w:line="360" w:lineRule="auto"/>
        <w:jc w:val="center"/>
        <w:rPr>
          <w:sz w:val="26"/>
          <w:szCs w:val="26"/>
          <w:lang w:val="vi-VN"/>
        </w:rPr>
      </w:pPr>
      <w:r>
        <w:rPr>
          <w:sz w:val="26"/>
          <w:szCs w:val="26"/>
          <w:lang w:val="vi-VN"/>
        </w:rPr>
        <w:drawing>
          <wp:inline distT="0" distB="0" distL="114300" distR="114300">
            <wp:extent cx="3091180" cy="3467100"/>
            <wp:effectExtent l="0" t="0" r="0" b="0"/>
            <wp:docPr id="41" name="Picture 41"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Picture1"/>
                    <pic:cNvPicPr>
                      <a:picLocks noChangeAspect="1"/>
                    </pic:cNvPicPr>
                  </pic:nvPicPr>
                  <pic:blipFill>
                    <a:blip r:embed="rId10"/>
                    <a:stretch>
                      <a:fillRect/>
                    </a:stretch>
                  </pic:blipFill>
                  <pic:spPr>
                    <a:xfrm>
                      <a:off x="0" y="0"/>
                      <a:ext cx="3092217" cy="3467860"/>
                    </a:xfrm>
                    <a:prstGeom prst="rect">
                      <a:avLst/>
                    </a:prstGeom>
                  </pic:spPr>
                </pic:pic>
              </a:graphicData>
            </a:graphic>
          </wp:inline>
        </w:drawing>
      </w:r>
    </w:p>
    <w:p w14:paraId="4C142E3C">
      <w:pPr>
        <w:pStyle w:val="11"/>
        <w:spacing w:line="360" w:lineRule="auto"/>
        <w:jc w:val="center"/>
        <w:rPr>
          <w:b/>
          <w:bCs/>
          <w:i w:val="0"/>
          <w:iCs w:val="0"/>
          <w:color w:val="auto"/>
          <w:sz w:val="26"/>
          <w:szCs w:val="26"/>
          <w:lang w:val="en-US"/>
        </w:rPr>
      </w:pPr>
      <w:bookmarkStart w:id="20" w:name="_Toc201297962"/>
      <w:r>
        <w:rPr>
          <w:b/>
          <w:bCs/>
          <w:i w:val="0"/>
          <w:iCs w:val="0"/>
          <w:color w:val="auto"/>
          <w:sz w:val="26"/>
          <w:szCs w:val="26"/>
          <w:lang w:val="en-US"/>
        </w:rPr>
        <w:t xml:space="preserve">Figure </w:t>
      </w:r>
      <w:r>
        <w:rPr>
          <w:b/>
          <w:bCs/>
          <w:i w:val="0"/>
          <w:iCs w:val="0"/>
          <w:color w:val="auto"/>
          <w:sz w:val="26"/>
          <w:szCs w:val="26"/>
          <w:lang w:val="en-US"/>
        </w:rPr>
        <w:fldChar w:fldCharType="begin"/>
      </w:r>
      <w:r>
        <w:rPr>
          <w:b/>
          <w:bCs/>
          <w:i w:val="0"/>
          <w:iCs w:val="0"/>
          <w:color w:val="auto"/>
          <w:sz w:val="26"/>
          <w:szCs w:val="26"/>
          <w:lang w:val="en-US"/>
        </w:rPr>
        <w:instrText xml:space="preserve"> STYLEREF 1 \s </w:instrText>
      </w:r>
      <w:r>
        <w:rPr>
          <w:b/>
          <w:bCs/>
          <w:i w:val="0"/>
          <w:iCs w:val="0"/>
          <w:color w:val="auto"/>
          <w:sz w:val="26"/>
          <w:szCs w:val="26"/>
          <w:lang w:val="en-US"/>
        </w:rPr>
        <w:fldChar w:fldCharType="separate"/>
      </w:r>
      <w:r>
        <w:rPr>
          <w:b/>
          <w:bCs/>
          <w:i w:val="0"/>
          <w:iCs w:val="0"/>
          <w:color w:val="auto"/>
          <w:sz w:val="26"/>
          <w:szCs w:val="26"/>
          <w:lang w:val="en-US"/>
        </w:rPr>
        <w:t>3</w:t>
      </w:r>
      <w:r>
        <w:rPr>
          <w:b/>
          <w:bCs/>
          <w:i w:val="0"/>
          <w:iCs w:val="0"/>
          <w:color w:val="auto"/>
          <w:sz w:val="26"/>
          <w:szCs w:val="26"/>
          <w:lang w:val="en-US"/>
        </w:rPr>
        <w:fldChar w:fldCharType="end"/>
      </w:r>
      <w:r>
        <w:rPr>
          <w:b/>
          <w:bCs/>
          <w:i w:val="0"/>
          <w:iCs w:val="0"/>
          <w:color w:val="auto"/>
          <w:sz w:val="26"/>
          <w:szCs w:val="26"/>
          <w:lang w:val="en-US"/>
        </w:rPr>
        <w:t>.</w:t>
      </w:r>
      <w:r>
        <w:rPr>
          <w:b/>
          <w:bCs/>
          <w:i w:val="0"/>
          <w:iCs w:val="0"/>
          <w:color w:val="auto"/>
          <w:sz w:val="26"/>
          <w:szCs w:val="26"/>
          <w:lang w:val="en-US"/>
        </w:rPr>
        <w:fldChar w:fldCharType="begin"/>
      </w:r>
      <w:r>
        <w:rPr>
          <w:b/>
          <w:bCs/>
          <w:i w:val="0"/>
          <w:iCs w:val="0"/>
          <w:color w:val="auto"/>
          <w:sz w:val="26"/>
          <w:szCs w:val="26"/>
          <w:lang w:val="en-US"/>
        </w:rPr>
        <w:instrText xml:space="preserve"> SEQ Figure \* ARABIC \s 1 </w:instrText>
      </w:r>
      <w:r>
        <w:rPr>
          <w:b/>
          <w:bCs/>
          <w:i w:val="0"/>
          <w:iCs w:val="0"/>
          <w:color w:val="auto"/>
          <w:sz w:val="26"/>
          <w:szCs w:val="26"/>
          <w:lang w:val="en-US"/>
        </w:rPr>
        <w:fldChar w:fldCharType="separate"/>
      </w:r>
      <w:r>
        <w:rPr>
          <w:b/>
          <w:bCs/>
          <w:i w:val="0"/>
          <w:iCs w:val="0"/>
          <w:color w:val="auto"/>
          <w:sz w:val="26"/>
          <w:szCs w:val="26"/>
          <w:lang w:val="en-US"/>
        </w:rPr>
        <w:t>2</w:t>
      </w:r>
      <w:r>
        <w:rPr>
          <w:b/>
          <w:bCs/>
          <w:i w:val="0"/>
          <w:iCs w:val="0"/>
          <w:color w:val="auto"/>
          <w:sz w:val="26"/>
          <w:szCs w:val="26"/>
          <w:lang w:val="en-US"/>
        </w:rPr>
        <w:fldChar w:fldCharType="end"/>
      </w:r>
      <w:r>
        <w:rPr>
          <w:b/>
          <w:bCs/>
          <w:i w:val="0"/>
          <w:iCs w:val="0"/>
          <w:color w:val="auto"/>
          <w:sz w:val="26"/>
          <w:szCs w:val="26"/>
          <w:lang w:val="en-US"/>
        </w:rPr>
        <w:t>: Overview of Data Collection Using Selenium</w:t>
      </w:r>
      <w:bookmarkEnd w:id="20"/>
    </w:p>
    <w:p w14:paraId="460930C5">
      <w:r>
        <w:rPr>
          <w:lang w:val="vi-VN"/>
        </w:rPr>
        <w:t>I</w:t>
      </w:r>
      <w:r>
        <w:t xml:space="preserve"> used Python, Selenium, and other essential libraries like pandas, numpy, time, random, and csv to collect the data </w:t>
      </w:r>
      <w:r>
        <w:rPr>
          <w:lang w:val="vi-VN"/>
        </w:rPr>
        <w:t>I</w:t>
      </w:r>
      <w:r>
        <w:t xml:space="preserve"> needed for our project. </w:t>
      </w:r>
      <w:r>
        <w:rPr>
          <w:lang w:val="vi-VN"/>
        </w:rPr>
        <w:t xml:space="preserve">I </w:t>
      </w:r>
      <w:r>
        <w:t xml:space="preserve">concentrated on using pertinent keywords for each business to look for news about banks and financial institutions that were listed on the Cafef.vn platform. Once the browser was launched and directed to the appropriate page, </w:t>
      </w:r>
      <w:r>
        <w:rPr>
          <w:lang w:val="vi-VN"/>
        </w:rPr>
        <w:t>I</w:t>
      </w:r>
      <w:r>
        <w:t xml:space="preserve"> allowed a short delay—usually between 5 to 10 seconds—to ensure the page had enough time to fully load, as the process was sensitive to internet speed and website responsiveness.</w:t>
      </w:r>
    </w:p>
    <w:p w14:paraId="33B34332">
      <w:pPr>
        <w:rPr>
          <w:i/>
          <w:iCs/>
          <w:szCs w:val="26"/>
        </w:rPr>
      </w:pPr>
      <w:r>
        <w:rPr>
          <w:iCs/>
          <w:szCs w:val="26"/>
        </w:rPr>
        <w:t xml:space="preserve">Despite minor variations in the content of each bank, Cafef's website maintained a uniform general structure, allowing </w:t>
      </w:r>
      <w:r>
        <w:rPr>
          <w:iCs/>
          <w:szCs w:val="26"/>
          <w:lang w:val="vi-VN"/>
        </w:rPr>
        <w:t>me</w:t>
      </w:r>
      <w:r>
        <w:rPr>
          <w:iCs/>
          <w:szCs w:val="26"/>
        </w:rPr>
        <w:t xml:space="preserve"> to use a single crawling strategy.  Using CSS selectors, </w:t>
      </w:r>
      <w:r>
        <w:rPr>
          <w:iCs/>
          <w:szCs w:val="26"/>
          <w:lang w:val="vi-VN"/>
        </w:rPr>
        <w:t>I</w:t>
      </w:r>
      <w:r>
        <w:rPr>
          <w:iCs/>
          <w:szCs w:val="26"/>
        </w:rPr>
        <w:t xml:space="preserve"> collected the data after running a loop across every page that was accessible for every institution.  Since there were frequently less items on the last pages than on the ones before, we included some additional logic to deal with certain situations and guard against data loss.  Following collection, the data was arranged using pandas and stored in a CSV file with UTF-8-SIG encoding to ensure that Vietnamese characters were accurately maintained. To speed things up, the crawling was run in parallel for multiple banks and companies, which helped </w:t>
      </w:r>
      <w:r>
        <w:rPr>
          <w:iCs/>
          <w:szCs w:val="26"/>
          <w:lang w:val="vi-VN"/>
        </w:rPr>
        <w:t>me</w:t>
      </w:r>
      <w:r>
        <w:rPr>
          <w:iCs/>
          <w:szCs w:val="26"/>
        </w:rPr>
        <w:t xml:space="preserve"> save time without compromising coverage.</w:t>
      </w:r>
    </w:p>
    <w:p w14:paraId="7F259E97">
      <w:pPr>
        <w:pStyle w:val="5"/>
        <w:rPr>
          <w:i w:val="0"/>
          <w:iCs/>
          <w:szCs w:val="26"/>
          <w:lang w:val="vi-VN"/>
        </w:rPr>
      </w:pPr>
      <w:r>
        <w:rPr>
          <w:i w:val="0"/>
          <w:iCs/>
          <w:szCs w:val="26"/>
        </w:rPr>
        <w:t xml:space="preserve">Besides news content, </w:t>
      </w:r>
      <w:r>
        <w:rPr>
          <w:i w:val="0"/>
          <w:iCs/>
          <w:szCs w:val="26"/>
          <w:lang w:val="vi-VN"/>
        </w:rPr>
        <w:t>I</w:t>
      </w:r>
      <w:r>
        <w:rPr>
          <w:i w:val="0"/>
          <w:iCs/>
          <w:szCs w:val="26"/>
        </w:rPr>
        <w:t xml:space="preserve"> also needed other information like the publication time. This was retrieved using API methods to complete the dataset. In total, </w:t>
      </w:r>
      <w:r>
        <w:rPr>
          <w:i w:val="0"/>
          <w:iCs/>
          <w:szCs w:val="26"/>
          <w:lang w:val="vi-VN"/>
        </w:rPr>
        <w:t>I</w:t>
      </w:r>
      <w:r>
        <w:rPr>
          <w:i w:val="0"/>
          <w:iCs/>
          <w:szCs w:val="26"/>
        </w:rPr>
        <w:t xml:space="preserve"> collected news data for </w:t>
      </w:r>
      <w:r>
        <w:rPr>
          <w:i w:val="0"/>
          <w:iCs/>
          <w:szCs w:val="26"/>
          <w:lang w:val="vi-VN"/>
        </w:rPr>
        <w:t>53</w:t>
      </w:r>
      <w:r>
        <w:rPr>
          <w:i w:val="0"/>
          <w:iCs/>
          <w:szCs w:val="26"/>
        </w:rPr>
        <w:t xml:space="preserve"> Vietnamese banks and financial firms, resulting in more than </w:t>
      </w:r>
      <w:r>
        <w:rPr>
          <w:i w:val="0"/>
          <w:iCs/>
          <w:szCs w:val="26"/>
          <w:lang w:val="vi-VN"/>
        </w:rPr>
        <w:t>20,000</w:t>
      </w:r>
      <w:r>
        <w:rPr>
          <w:i w:val="0"/>
          <w:iCs/>
          <w:szCs w:val="26"/>
        </w:rPr>
        <w:t xml:space="preserve"> records. The time span of the data varied by institution, but most ranged from early 2000 to the end of </w:t>
      </w:r>
      <w:r>
        <w:rPr>
          <w:i w:val="0"/>
          <w:iCs/>
          <w:szCs w:val="26"/>
          <w:lang w:val="vi-VN"/>
        </w:rPr>
        <w:t>April</w:t>
      </w:r>
      <w:r>
        <w:rPr>
          <w:i w:val="0"/>
          <w:iCs/>
          <w:szCs w:val="26"/>
        </w:rPr>
        <w:t xml:space="preserve"> 202</w:t>
      </w:r>
      <w:r>
        <w:rPr>
          <w:i w:val="0"/>
          <w:iCs/>
          <w:szCs w:val="26"/>
          <w:lang w:val="vi-VN"/>
        </w:rPr>
        <w:t>5</w:t>
      </w:r>
      <w:r>
        <w:rPr>
          <w:i w:val="0"/>
          <w:iCs/>
          <w:szCs w:val="26"/>
        </w:rPr>
        <w:t>.</w:t>
      </w:r>
      <w:r>
        <w:rPr>
          <w:i w:val="0"/>
          <w:iCs/>
          <w:szCs w:val="26"/>
          <w:lang w:val="vi-VN"/>
        </w:rPr>
        <w:t xml:space="preserve"> </w:t>
      </w:r>
      <w:r>
        <w:rPr>
          <w:i w:val="0"/>
          <w:iCs/>
          <w:szCs w:val="26"/>
        </w:rPr>
        <w:t xml:space="preserve">But only possessing the unprocessed text was insufficient; sentiment analysis was required. In order to do this, </w:t>
      </w:r>
      <w:r>
        <w:rPr>
          <w:i w:val="0"/>
          <w:iCs/>
          <w:szCs w:val="26"/>
          <w:lang w:val="vi-VN"/>
        </w:rPr>
        <w:t>I</w:t>
      </w:r>
      <w:r>
        <w:rPr>
          <w:i w:val="0"/>
          <w:iCs/>
          <w:szCs w:val="26"/>
        </w:rPr>
        <w:t xml:space="preserve"> manually classified </w:t>
      </w:r>
      <w:r>
        <w:rPr>
          <w:i w:val="0"/>
          <w:iCs/>
          <w:szCs w:val="26"/>
          <w:lang w:val="vi-VN"/>
        </w:rPr>
        <w:t>8</w:t>
      </w:r>
      <w:r>
        <w:rPr>
          <w:i w:val="0"/>
          <w:iCs/>
          <w:szCs w:val="26"/>
        </w:rPr>
        <w:t xml:space="preserve">,000 news pieces into three groups: positive, neutral, and negative. </w:t>
      </w:r>
      <w:r>
        <w:rPr>
          <w:i w:val="0"/>
          <w:iCs/>
          <w:szCs w:val="26"/>
          <w:lang w:val="vi-VN"/>
        </w:rPr>
        <w:t>I</w:t>
      </w:r>
      <w:r>
        <w:rPr>
          <w:i w:val="0"/>
          <w:iCs/>
          <w:szCs w:val="26"/>
        </w:rPr>
        <w:t xml:space="preserve"> were unable to hand label the complete dataset due to time and resource limitations. In order to address this, </w:t>
      </w:r>
      <w:r>
        <w:rPr>
          <w:i w:val="0"/>
          <w:iCs/>
          <w:szCs w:val="26"/>
          <w:lang w:val="vi-VN"/>
        </w:rPr>
        <w:t>I</w:t>
      </w:r>
      <w:r>
        <w:rPr>
          <w:i w:val="0"/>
          <w:iCs/>
          <w:szCs w:val="26"/>
        </w:rPr>
        <w:t xml:space="preserve"> used the labeled data to train a machine learning model, which </w:t>
      </w:r>
      <w:r>
        <w:rPr>
          <w:i w:val="0"/>
          <w:iCs/>
          <w:szCs w:val="26"/>
          <w:lang w:val="vi-VN"/>
        </w:rPr>
        <w:t>I</w:t>
      </w:r>
      <w:r>
        <w:rPr>
          <w:i w:val="0"/>
          <w:iCs/>
          <w:szCs w:val="26"/>
        </w:rPr>
        <w:t xml:space="preserve"> then applied to the remaining records. By integrating automation and expert input, this method balanced scalability and quality, enabling us to easily produce a completely labeled dataset.</w:t>
      </w:r>
    </w:p>
    <w:p w14:paraId="3D211BAE">
      <w:pPr>
        <w:pStyle w:val="4"/>
        <w:numPr>
          <w:ilvl w:val="2"/>
          <w:numId w:val="5"/>
        </w:numPr>
        <w:rPr>
          <w:b w:val="0"/>
          <w:bCs/>
          <w:i w:val="0"/>
          <w:iCs/>
          <w:sz w:val="26"/>
          <w:szCs w:val="26"/>
        </w:rPr>
      </w:pPr>
      <w:r>
        <w:rPr>
          <w:bCs/>
          <w:i w:val="0"/>
          <w:iCs/>
          <w:sz w:val="26"/>
          <w:szCs w:val="26"/>
          <w:lang w:val="vi-VN"/>
        </w:rPr>
        <w:t xml:space="preserve"> </w:t>
      </w:r>
      <w:bookmarkStart w:id="21" w:name="_Toc201298237"/>
      <w:r>
        <w:rPr>
          <w:bCs/>
          <w:i w:val="0"/>
          <w:iCs/>
          <w:sz w:val="26"/>
          <w:szCs w:val="26"/>
        </w:rPr>
        <w:t>Crawl stock</w:t>
      </w:r>
      <w:bookmarkEnd w:id="21"/>
    </w:p>
    <w:p w14:paraId="3A2FB216">
      <w:pPr>
        <w:rPr>
          <w:szCs w:val="26"/>
          <w:lang w:val="en-US"/>
        </w:rPr>
      </w:pPr>
      <w:r>
        <w:rPr>
          <w:szCs w:val="26"/>
          <w:lang w:val="en-US"/>
        </w:rPr>
        <w:t>This section will explain how to obtain stock price information for Vietnamese banks from the CafeF website using Python and several tools, such as pandas, BeautifulSoup, and requests.</w:t>
      </w:r>
    </w:p>
    <w:p w14:paraId="52CFC198">
      <w:pPr>
        <w:rPr>
          <w:szCs w:val="26"/>
          <w:lang w:val="en-US"/>
        </w:rPr>
      </w:pPr>
      <w:r>
        <w:rPr>
          <w:szCs w:val="26"/>
          <w:lang w:val="en-US"/>
        </w:rPr>
        <w:t xml:space="preserve"> This data crawler's goal is to collect stock price information for multiple banks listed on CafeF, including trading date, opening price, closing price, highest price, lowest price, price change, and trading volume.</w:t>
      </w:r>
    </w:p>
    <w:p w14:paraId="0742C8A0">
      <w:pPr>
        <w:rPr>
          <w:szCs w:val="26"/>
          <w:lang w:val="vi-VN"/>
        </w:rPr>
      </w:pPr>
      <w:r>
        <w:rPr>
          <w:szCs w:val="26"/>
        </w:rPr>
        <w:t>The Implementation Process</w:t>
      </w:r>
      <w:r>
        <w:rPr>
          <w:szCs w:val="26"/>
          <w:lang w:val="vi-VN"/>
        </w:rPr>
        <w:t>:</w:t>
      </w:r>
    </w:p>
    <w:p w14:paraId="281764E3">
      <w:pPr>
        <w:rPr>
          <w:szCs w:val="26"/>
        </w:rPr>
      </w:pPr>
      <w:r>
        <w:rPr>
          <w:szCs w:val="26"/>
          <w:lang w:val="vi-VN"/>
        </w:rPr>
        <w:t xml:space="preserve">- </w:t>
      </w:r>
      <w:r>
        <w:rPr>
          <w:szCs w:val="26"/>
        </w:rPr>
        <w:t>Create a List of Banks: First, we create a dictionary that links bank names to the appropriate stock symbols.</w:t>
      </w:r>
    </w:p>
    <w:p w14:paraId="24862C3D">
      <w:pPr>
        <w:rPr>
          <w:szCs w:val="26"/>
          <w:lang w:val="vi-VN"/>
        </w:rPr>
      </w:pPr>
      <w:r>
        <w:rPr>
          <w:szCs w:val="26"/>
          <w:lang w:val="vi-VN"/>
        </w:rPr>
        <w:t>-</w:t>
      </w:r>
      <w:r>
        <w:rPr>
          <w:szCs w:val="26"/>
        </w:rPr>
        <w:t xml:space="preserve"> Fetch JSON Data: We use the get_json function to send HTTP requests to the CafeF API, which provides historical stock price data.  The URL is created using the stock symbol and page index.</w:t>
      </w:r>
      <w:bookmarkStart w:id="22" w:name="_Toc201247995"/>
    </w:p>
    <w:p w14:paraId="4A5BD67C">
      <w:pPr>
        <w:rPr>
          <w:bCs/>
          <w:iCs/>
          <w:szCs w:val="26"/>
          <w:lang w:val="vi-VN"/>
        </w:rPr>
      </w:pPr>
      <w:r>
        <w:rPr>
          <w:bCs/>
          <w:iCs/>
          <w:szCs w:val="26"/>
          <w:lang w:val="vi-VN"/>
        </w:rPr>
        <w:t xml:space="preserve">- </w:t>
      </w:r>
      <w:r>
        <w:rPr>
          <w:bCs/>
          <w:iCs/>
          <w:szCs w:val="26"/>
        </w:rPr>
        <w:t>Response processing: The response was successful. If successful, we will extract the stock price data from the JSON response.</w:t>
      </w:r>
      <w:bookmarkEnd w:id="22"/>
      <w:bookmarkStart w:id="23" w:name="_Toc201247996"/>
    </w:p>
    <w:p w14:paraId="404020F9">
      <w:pPr>
        <w:rPr>
          <w:szCs w:val="26"/>
        </w:rPr>
      </w:pPr>
      <w:r>
        <w:rPr>
          <w:bCs/>
          <w:iCs/>
          <w:szCs w:val="26"/>
          <w:lang w:val="vi-VN"/>
        </w:rPr>
        <w:t xml:space="preserve">- </w:t>
      </w:r>
      <w:r>
        <w:rPr>
          <w:bCs/>
          <w:iCs/>
          <w:szCs w:val="26"/>
        </w:rPr>
        <w:t>Data storage: Create a list of relevant data, convert to Pandas DataFrame for easy processing, and then export to CSV file.</w:t>
      </w:r>
      <w:bookmarkEnd w:id="23"/>
    </w:p>
    <w:p w14:paraId="773DC6B2">
      <w:pPr>
        <w:rPr>
          <w:b/>
          <w:i/>
        </w:rPr>
      </w:pPr>
      <w:bookmarkStart w:id="24" w:name="_Toc201247997"/>
      <w:r>
        <w:rPr>
          <w:lang w:val="vi-VN"/>
        </w:rPr>
        <w:t xml:space="preserve">- </w:t>
      </w:r>
      <w:r>
        <w:t>Data export: The final data is saved as CSV file. After the data collection process is complete, I collected from cafeF a comprehensive and well-structured dataset of stock prices of various banks over a certain period of time, including: trading date, starting price, closing price, highest price, lowest price in the transaction, price change, and trading volume.</w:t>
      </w:r>
      <w:bookmarkEnd w:id="24"/>
    </w:p>
    <w:p w14:paraId="17FC9D7E">
      <w:pPr>
        <w:rPr>
          <w:b/>
          <w:i/>
          <w:lang w:val="en-US"/>
        </w:rPr>
      </w:pPr>
      <w:bookmarkStart w:id="25" w:name="_Toc201247998"/>
      <w:r>
        <w:rPr>
          <w:lang w:val="en-US"/>
        </w:rPr>
        <w:t>Analysis will be much easier with data in this structured way. I can analyze various investment techniques, identify trends, and study market behavior. With this amount of insights, analysts and investors can better understand the market size, make the most optimal decisions and optimize their portfolios.</w:t>
      </w:r>
      <w:bookmarkEnd w:id="25"/>
    </w:p>
    <w:p w14:paraId="5132A3F1">
      <w:pPr>
        <w:pStyle w:val="3"/>
        <w:ind w:left="284"/>
        <w:rPr>
          <w:i/>
          <w:iCs/>
          <w:szCs w:val="26"/>
        </w:rPr>
      </w:pPr>
      <w:bookmarkStart w:id="26" w:name="_Toc201298238"/>
      <w:r>
        <w:rPr>
          <w:iCs/>
          <w:szCs w:val="26"/>
          <w:lang w:val="vi-VN"/>
        </w:rPr>
        <w:t xml:space="preserve">3.2. </w:t>
      </w:r>
      <w:r>
        <w:rPr>
          <w:iCs/>
          <w:szCs w:val="26"/>
        </w:rPr>
        <w:t>Data processing</w:t>
      </w:r>
      <w:bookmarkEnd w:id="26"/>
    </w:p>
    <w:p w14:paraId="1EC84518">
      <w:pPr>
        <w:rPr>
          <w:szCs w:val="26"/>
        </w:rPr>
      </w:pPr>
      <w:r>
        <w:rPr>
          <w:szCs w:val="26"/>
        </w:rPr>
        <w:t>In this part, data preprocessing was showed up financial news and stock data for sentiment analysis and predictive modeling. The key preprocessing steps consisted of:</w:t>
      </w:r>
    </w:p>
    <w:p w14:paraId="040F7CD1">
      <w:pPr>
        <w:rPr>
          <w:szCs w:val="26"/>
        </w:rPr>
      </w:pPr>
      <w:r>
        <w:rPr>
          <w:szCs w:val="26"/>
        </w:rPr>
        <w:t xml:space="preserve"> Data Cleaning:</w:t>
      </w:r>
    </w:p>
    <w:p w14:paraId="61342242">
      <w:pPr>
        <w:ind w:left="1080"/>
        <w:rPr>
          <w:szCs w:val="26"/>
        </w:rPr>
      </w:pPr>
      <w:r>
        <w:rPr>
          <w:szCs w:val="26"/>
          <w:lang w:val="vi-VN"/>
        </w:rPr>
        <w:t xml:space="preserve">- </w:t>
      </w:r>
      <w:r>
        <w:rPr>
          <w:szCs w:val="26"/>
        </w:rPr>
        <w:t>Removed special characters, punctuation, and numbers.</w:t>
      </w:r>
    </w:p>
    <w:p w14:paraId="281330FE">
      <w:pPr>
        <w:ind w:left="1080"/>
        <w:rPr>
          <w:szCs w:val="26"/>
        </w:rPr>
      </w:pPr>
      <w:r>
        <w:rPr>
          <w:szCs w:val="26"/>
          <w:lang w:val="vi-VN"/>
        </w:rPr>
        <w:t xml:space="preserve">- </w:t>
      </w:r>
      <w:r>
        <w:rPr>
          <w:szCs w:val="26"/>
        </w:rPr>
        <w:t>Converted all text to lowercase for consistency.</w:t>
      </w:r>
    </w:p>
    <w:p w14:paraId="034B5326">
      <w:pPr>
        <w:rPr>
          <w:szCs w:val="26"/>
        </w:rPr>
      </w:pPr>
      <w:r>
        <w:rPr>
          <w:szCs w:val="26"/>
        </w:rPr>
        <w:t>Text Processing:</w:t>
      </w:r>
    </w:p>
    <w:p w14:paraId="7BC1883B">
      <w:pPr>
        <w:ind w:left="1080"/>
        <w:rPr>
          <w:szCs w:val="26"/>
        </w:rPr>
      </w:pPr>
      <w:r>
        <w:rPr>
          <w:szCs w:val="26"/>
          <w:lang w:val="vi-VN"/>
        </w:rPr>
        <w:t xml:space="preserve">- </w:t>
      </w:r>
      <w:r>
        <w:rPr>
          <w:szCs w:val="26"/>
        </w:rPr>
        <w:t>Applied tokenization to split text into individual words.</w:t>
      </w:r>
    </w:p>
    <w:p w14:paraId="4A943ED0">
      <w:pPr>
        <w:ind w:left="1080"/>
        <w:rPr>
          <w:szCs w:val="26"/>
        </w:rPr>
      </w:pPr>
      <w:r>
        <w:rPr>
          <w:szCs w:val="26"/>
          <w:lang w:val="vi-VN"/>
        </w:rPr>
        <w:t xml:space="preserve">- </w:t>
      </w:r>
      <w:r>
        <w:rPr>
          <w:szCs w:val="26"/>
        </w:rPr>
        <w:t>Removed Vietnamese stop words to eliminate non-informative terms.</w:t>
      </w:r>
    </w:p>
    <w:p w14:paraId="343A9A63">
      <w:pPr>
        <w:ind w:left="1080"/>
        <w:rPr>
          <w:szCs w:val="26"/>
        </w:rPr>
      </w:pPr>
      <w:r>
        <w:rPr>
          <w:szCs w:val="26"/>
          <w:lang w:val="vi-VN"/>
        </w:rPr>
        <w:t xml:space="preserve">- </w:t>
      </w:r>
      <w:r>
        <w:rPr>
          <w:szCs w:val="26"/>
        </w:rPr>
        <w:t>Performed lemmatization to reduce words to their root forms.</w:t>
      </w:r>
    </w:p>
    <w:p w14:paraId="3C92C5E1">
      <w:pPr>
        <w:rPr>
          <w:szCs w:val="26"/>
        </w:rPr>
      </w:pPr>
      <w:r>
        <w:rPr>
          <w:szCs w:val="26"/>
        </w:rPr>
        <w:t>Sentiment Labeling:</w:t>
      </w:r>
    </w:p>
    <w:p w14:paraId="65BE152A">
      <w:pPr>
        <w:ind w:left="1080"/>
        <w:rPr>
          <w:szCs w:val="26"/>
        </w:rPr>
      </w:pPr>
      <w:r>
        <w:rPr>
          <w:szCs w:val="26"/>
          <w:lang w:val="vi-VN"/>
        </w:rPr>
        <w:t xml:space="preserve">- </w:t>
      </w:r>
      <w:r>
        <w:rPr>
          <w:szCs w:val="26"/>
        </w:rPr>
        <w:t>Manually labeled the first 6,000 records as Positive, Neutral, or Negative.</w:t>
      </w:r>
    </w:p>
    <w:p w14:paraId="483ED096">
      <w:pPr>
        <w:ind w:left="1080"/>
        <w:rPr>
          <w:szCs w:val="26"/>
        </w:rPr>
      </w:pPr>
      <w:r>
        <w:rPr>
          <w:szCs w:val="26"/>
          <w:lang w:val="vi-VN"/>
        </w:rPr>
        <w:t xml:space="preserve">- </w:t>
      </w:r>
      <w:r>
        <w:rPr>
          <w:szCs w:val="26"/>
        </w:rPr>
        <w:t>Encoded sentiment labels numerically for model training.</w:t>
      </w:r>
    </w:p>
    <w:p w14:paraId="2CD4ECA6">
      <w:pPr>
        <w:rPr>
          <w:szCs w:val="26"/>
        </w:rPr>
      </w:pPr>
      <w:r>
        <w:rPr>
          <w:szCs w:val="26"/>
        </w:rPr>
        <w:t>Data Splitting:</w:t>
      </w:r>
    </w:p>
    <w:p w14:paraId="7F877431">
      <w:pPr>
        <w:ind w:left="1080"/>
        <w:rPr>
          <w:szCs w:val="26"/>
        </w:rPr>
      </w:pPr>
      <w:r>
        <w:rPr>
          <w:szCs w:val="26"/>
          <w:lang w:val="vi-VN"/>
        </w:rPr>
        <w:t xml:space="preserve">- </w:t>
      </w:r>
      <w:r>
        <w:rPr>
          <w:szCs w:val="26"/>
        </w:rPr>
        <w:t>Divided the manually labeled data into training (80%) and testing (20%) sets.</w:t>
      </w:r>
    </w:p>
    <w:p w14:paraId="0A817E7B">
      <w:pPr>
        <w:ind w:left="1080"/>
        <w:rPr>
          <w:szCs w:val="26"/>
        </w:rPr>
      </w:pPr>
      <w:r>
        <w:rPr>
          <w:szCs w:val="26"/>
          <w:lang w:val="vi-VN"/>
        </w:rPr>
        <w:t xml:space="preserve">- </w:t>
      </w:r>
      <w:r>
        <w:rPr>
          <w:szCs w:val="26"/>
        </w:rPr>
        <w:t>Reserved the remaining 12,000 records for automatic sentiment prediction using the trained model.</w:t>
      </w:r>
    </w:p>
    <w:p w14:paraId="24DDDFC5">
      <w:pPr>
        <w:rPr>
          <w:szCs w:val="26"/>
        </w:rPr>
      </w:pPr>
      <w:r>
        <w:rPr>
          <w:szCs w:val="26"/>
        </w:rPr>
        <w:t>Feature Extraction: Used TF-IDF Vectorization and advanced word embedding models (e.g., PhoBERT) to convert text into numerical features for machine learning.</w:t>
      </w:r>
    </w:p>
    <w:p w14:paraId="72349C8F">
      <w:pPr>
        <w:rPr>
          <w:szCs w:val="26"/>
        </w:rPr>
      </w:pPr>
      <w:r>
        <w:rPr>
          <w:szCs w:val="26"/>
        </w:rPr>
        <w:t>This preprocessing ensured the data was clean, structured, and ready for accurate sentiment classification and stock price correlation analysis.</w:t>
      </w:r>
    </w:p>
    <w:p w14:paraId="40CCADBE">
      <w:pPr>
        <w:pStyle w:val="4"/>
        <w:numPr>
          <w:ilvl w:val="0"/>
          <w:numId w:val="6"/>
        </w:numPr>
      </w:pPr>
      <w:bookmarkStart w:id="27" w:name="_Toc201298239"/>
      <w:r>
        <w:t>Training data</w:t>
      </w:r>
      <w:bookmarkEnd w:id="27"/>
      <w:bookmarkStart w:id="28" w:name="_Toc201248001"/>
    </w:p>
    <w:p w14:paraId="404AB5C4">
      <w:pPr>
        <w:rPr>
          <w:b/>
          <w:bCs/>
          <w:i/>
          <w:iCs/>
          <w:szCs w:val="26"/>
        </w:rPr>
      </w:pPr>
      <w:r>
        <w:rPr>
          <w:bCs/>
          <w:iCs/>
          <w:szCs w:val="26"/>
        </w:rPr>
        <w:t>The dataset is divided into two parts:</w:t>
      </w:r>
      <w:bookmarkEnd w:id="28"/>
    </w:p>
    <w:p w14:paraId="0D2BFDB8">
      <w:pPr>
        <w:rPr>
          <w:b/>
          <w:i/>
        </w:rPr>
      </w:pPr>
      <w:bookmarkStart w:id="29" w:name="_Toc201248002"/>
      <w:r>
        <w:t>- Training set (80%): Used to train the sentiment classification model.</w:t>
      </w:r>
      <w:bookmarkEnd w:id="29"/>
    </w:p>
    <w:p w14:paraId="6BB12354">
      <w:pPr>
        <w:rPr>
          <w:b/>
          <w:i/>
        </w:rPr>
      </w:pPr>
      <w:bookmarkStart w:id="30" w:name="_Toc201248003"/>
      <w:r>
        <w:t>- Testing set (20%): Used to evaluate the performance of the model.</w:t>
      </w:r>
      <w:bookmarkEnd w:id="30"/>
    </w:p>
    <w:p w14:paraId="05A54328">
      <w:pPr>
        <w:rPr>
          <w:b/>
          <w:i/>
        </w:rPr>
      </w:pPr>
      <w:bookmarkStart w:id="31" w:name="_Toc201248004"/>
      <w:r>
        <w:t>Initially, the first 8,000 records were manually labeled with either Positive, Neutral, or Negative sentiment. Different models were tested and PhoBERT was selected for its superior accuracy. This model was then used to automatically label the remaining 12,000 records.</w:t>
      </w:r>
      <w:bookmarkEnd w:id="31"/>
    </w:p>
    <w:p w14:paraId="300E0FE7">
      <w:pPr>
        <w:rPr>
          <w:b/>
          <w:i/>
        </w:rPr>
      </w:pPr>
      <w:bookmarkStart w:id="32" w:name="_Toc201248005"/>
      <w:r>
        <w:t>After the labeling process was completed, the entire dataset of 20,000 records (a combination of manually labeled data and model-predicted data) was used to retrain the sentiment analysis model. This comprehensive dataset allowed the model to learn from a larger and more diverse dataset, improving its accuracy and robustness in sentiment classification.</w:t>
      </w:r>
      <w:bookmarkEnd w:id="32"/>
    </w:p>
    <w:p w14:paraId="2684D781">
      <w:pPr>
        <w:pStyle w:val="4"/>
        <w:numPr>
          <w:ilvl w:val="0"/>
          <w:numId w:val="6"/>
        </w:numPr>
        <w:rPr>
          <w:i w:val="0"/>
          <w:iCs/>
          <w:sz w:val="26"/>
          <w:szCs w:val="26"/>
        </w:rPr>
      </w:pPr>
      <w:bookmarkStart w:id="33" w:name="_Toc201298240"/>
      <w:r>
        <w:rPr>
          <w:i w:val="0"/>
          <w:iCs/>
          <w:sz w:val="26"/>
          <w:szCs w:val="26"/>
        </w:rPr>
        <w:t>Data testing</w:t>
      </w:r>
      <w:bookmarkEnd w:id="33"/>
      <w:r>
        <w:rPr>
          <w:i w:val="0"/>
          <w:iCs/>
          <w:sz w:val="26"/>
          <w:szCs w:val="26"/>
        </w:rPr>
        <w:t xml:space="preserve"> </w:t>
      </w:r>
    </w:p>
    <w:p w14:paraId="514C2762">
      <w:pPr>
        <w:rPr>
          <w:szCs w:val="26"/>
        </w:rPr>
      </w:pPr>
      <w:r>
        <w:rPr>
          <w:szCs w:val="26"/>
        </w:rPr>
        <w:t>The model was rigorously tested on the complete dataset to evaluate its performance. Key metrics such as accuracy, precision, recall, and F1-score were used to measure the model’s ability to correctly classify sentiment as Positive, Neutral, or Negative.</w:t>
      </w:r>
    </w:p>
    <w:p w14:paraId="718FCB4A">
      <w:pPr>
        <w:rPr>
          <w:szCs w:val="26"/>
          <w:highlight w:val="yellow"/>
        </w:rPr>
      </w:pPr>
      <w:r>
        <w:rPr>
          <w:szCs w:val="26"/>
        </w:rPr>
        <w:t>This final step  that the model was well-calibrated and capable of accurately analyzing sentiment across the entire financial news dataset.</w:t>
      </w:r>
    </w:p>
    <w:p w14:paraId="3476DD47">
      <w:pPr>
        <w:pStyle w:val="3"/>
        <w:rPr>
          <w:iCs/>
          <w:szCs w:val="26"/>
          <w:lang w:val="vi-VN"/>
        </w:rPr>
      </w:pPr>
      <w:bookmarkStart w:id="34" w:name="_Toc201298241"/>
      <w:r>
        <w:rPr>
          <w:iCs/>
          <w:szCs w:val="26"/>
          <w:lang w:val="en-US"/>
        </w:rPr>
        <w:t xml:space="preserve">3.3. </w:t>
      </w:r>
      <w:r>
        <w:rPr>
          <w:iCs/>
          <w:szCs w:val="26"/>
          <w:lang w:val="vi-VN"/>
        </w:rPr>
        <w:t>Model</w:t>
      </w:r>
      <w:bookmarkEnd w:id="34"/>
    </w:p>
    <w:p w14:paraId="4F13CF53">
      <w:pPr>
        <w:pStyle w:val="4"/>
        <w:ind w:left="0" w:firstLine="0"/>
        <w:rPr>
          <w:i w:val="0"/>
          <w:iCs/>
          <w:sz w:val="26"/>
          <w:szCs w:val="26"/>
        </w:rPr>
      </w:pPr>
      <w:bookmarkStart w:id="35" w:name="_Toc201298242"/>
      <w:r>
        <w:rPr>
          <w:i w:val="0"/>
          <w:iCs/>
          <w:sz w:val="26"/>
          <w:szCs w:val="26"/>
          <w:lang w:val="vi-VN"/>
        </w:rPr>
        <w:t xml:space="preserve">3.3.1. </w:t>
      </w:r>
      <w:r>
        <w:rPr>
          <w:i w:val="0"/>
          <w:iCs/>
          <w:sz w:val="26"/>
          <w:szCs w:val="26"/>
        </w:rPr>
        <w:t>Support Vector Machine</w:t>
      </w:r>
      <w:bookmarkEnd w:id="35"/>
      <w:r>
        <w:rPr>
          <w:i w:val="0"/>
          <w:iCs/>
          <w:sz w:val="26"/>
          <w:szCs w:val="26"/>
        </w:rPr>
        <w:t xml:space="preserve"> </w:t>
      </w:r>
    </w:p>
    <w:p w14:paraId="46057786">
      <w:pPr>
        <w:rPr>
          <w:szCs w:val="26"/>
        </w:rPr>
      </w:pPr>
      <w:r>
        <w:rPr>
          <w:szCs w:val="26"/>
        </w:rPr>
        <w:t xml:space="preserve">SVM is a </w:t>
      </w:r>
      <w:r>
        <w:rPr>
          <w:szCs w:val="26"/>
          <w:lang w:val="vi-VN"/>
        </w:rPr>
        <w:t>classification algorithm that attemps to find the best boundary that separates different classes, particularly effective in text-based problems due to its ability to handle high- dimensional data.</w:t>
      </w:r>
      <w:r>
        <w:rPr>
          <w:szCs w:val="26"/>
        </w:rPr>
        <w:t xml:space="preserve"> SVM works well when the data has clear boundaries between classes, making it suitable for handling complex sentiment classification tasks.</w:t>
      </w:r>
    </w:p>
    <w:p w14:paraId="5AC71762">
      <w:pPr>
        <w:pStyle w:val="4"/>
        <w:ind w:left="0" w:firstLine="0"/>
        <w:rPr>
          <w:i w:val="0"/>
          <w:iCs/>
          <w:sz w:val="26"/>
          <w:szCs w:val="26"/>
        </w:rPr>
      </w:pPr>
      <w:bookmarkStart w:id="36" w:name="_Toc201298243"/>
      <w:r>
        <w:rPr>
          <w:i w:val="0"/>
          <w:iCs/>
          <w:sz w:val="26"/>
          <w:szCs w:val="26"/>
          <w:lang w:val="vi-VN"/>
        </w:rPr>
        <w:t xml:space="preserve">3.3.2. </w:t>
      </w:r>
      <w:r>
        <w:rPr>
          <w:i w:val="0"/>
          <w:iCs/>
          <w:sz w:val="26"/>
          <w:szCs w:val="26"/>
        </w:rPr>
        <w:t>Convolutional Neural Network</w:t>
      </w:r>
      <w:bookmarkEnd w:id="36"/>
      <w:r>
        <w:rPr>
          <w:i w:val="0"/>
          <w:iCs/>
          <w:sz w:val="26"/>
          <w:szCs w:val="26"/>
        </w:rPr>
        <w:t xml:space="preserve"> </w:t>
      </w:r>
    </w:p>
    <w:p w14:paraId="22D9044A">
      <w:pPr>
        <w:rPr>
          <w:szCs w:val="26"/>
        </w:rPr>
      </w:pPr>
      <w:r>
        <w:rPr>
          <w:szCs w:val="26"/>
        </w:rPr>
        <w:t>CNN is a deep learning model traditionally used for image recognition but is also effective for text classification. CNN captures local patterns in data through convolutional filters, allowing it to detect key features in text. In sentiment analysis, CNN can recognize important phrases and word patterns that contribute to sentiment classification.</w:t>
      </w:r>
    </w:p>
    <w:p w14:paraId="7A863DC2">
      <w:pPr>
        <w:pStyle w:val="4"/>
        <w:ind w:left="0" w:firstLine="0"/>
        <w:rPr>
          <w:i w:val="0"/>
          <w:iCs/>
          <w:sz w:val="26"/>
          <w:szCs w:val="26"/>
        </w:rPr>
      </w:pPr>
      <w:bookmarkStart w:id="37" w:name="_Toc201298244"/>
      <w:r>
        <w:rPr>
          <w:i w:val="0"/>
          <w:iCs/>
          <w:sz w:val="26"/>
          <w:szCs w:val="26"/>
          <w:lang w:val="vi-VN"/>
        </w:rPr>
        <w:t xml:space="preserve">3.3.3. </w:t>
      </w:r>
      <w:r>
        <w:rPr>
          <w:i w:val="0"/>
          <w:iCs/>
          <w:sz w:val="26"/>
          <w:szCs w:val="26"/>
        </w:rPr>
        <w:t>Long Short-Term Memory</w:t>
      </w:r>
      <w:bookmarkEnd w:id="37"/>
      <w:r>
        <w:rPr>
          <w:i w:val="0"/>
          <w:iCs/>
          <w:sz w:val="26"/>
          <w:szCs w:val="26"/>
        </w:rPr>
        <w:t xml:space="preserve"> </w:t>
      </w:r>
    </w:p>
    <w:p w14:paraId="0AFC2222">
      <w:pPr>
        <w:rPr>
          <w:rFonts w:eastAsia="SimSun"/>
          <w:b/>
          <w:i/>
        </w:rPr>
      </w:pPr>
      <w:r>
        <w:rPr>
          <w:rFonts w:eastAsia="SimSun"/>
        </w:rPr>
        <w:t>Long Short-Term Memory networks (LSTMs) are a special kind of Recurrent Neural Network built to capture patterns and dependencies over extended sequences. They’re particularly powerful in natural language processing since they can retain contextual cues across long stretches of text. This ability to remember context makes LSTM architectures especially useful for sentiment analysis, where grasping the nuance of words and phrases is vital.</w:t>
      </w:r>
    </w:p>
    <w:p w14:paraId="05B62023">
      <w:pPr>
        <w:pStyle w:val="4"/>
        <w:ind w:left="0" w:firstLine="0"/>
        <w:rPr>
          <w:i w:val="0"/>
          <w:iCs/>
          <w:sz w:val="26"/>
          <w:szCs w:val="26"/>
        </w:rPr>
      </w:pPr>
      <w:bookmarkStart w:id="38" w:name="_Toc201298245"/>
      <w:r>
        <w:rPr>
          <w:i w:val="0"/>
          <w:iCs/>
          <w:sz w:val="26"/>
          <w:szCs w:val="26"/>
          <w:lang w:val="vi-VN"/>
        </w:rPr>
        <w:t xml:space="preserve">3.3.4. </w:t>
      </w:r>
      <w:r>
        <w:rPr>
          <w:i w:val="0"/>
          <w:iCs/>
          <w:sz w:val="26"/>
          <w:szCs w:val="26"/>
        </w:rPr>
        <w:t>PhoBERT</w:t>
      </w:r>
      <w:bookmarkEnd w:id="38"/>
    </w:p>
    <w:p w14:paraId="36FB9184">
      <w:pPr>
        <w:rPr>
          <w:szCs w:val="26"/>
        </w:rPr>
      </w:pPr>
      <w:r>
        <w:rPr>
          <w:szCs w:val="26"/>
        </w:rPr>
        <w:t>PhoBERT is a pre-trained language model based on the BERT (Bidirectional Encoder Representations from Transformers) architecture, specifically designed for the Vietnamese language. It captures deep contextual representations of words and phrases, making it highly effective for Vietnamese text classification tasks. PhoBERT was ultimately selected in this study for its superior performance in accurately classifying financial news sentiment.</w:t>
      </w:r>
    </w:p>
    <w:p w14:paraId="6C0A54A2">
      <w:pPr>
        <w:pStyle w:val="4"/>
        <w:ind w:left="0" w:firstLine="0"/>
        <w:rPr>
          <w:i w:val="0"/>
          <w:iCs/>
          <w:sz w:val="26"/>
          <w:szCs w:val="26"/>
        </w:rPr>
      </w:pPr>
      <w:bookmarkStart w:id="39" w:name="_Toc201298246"/>
      <w:r>
        <w:rPr>
          <w:i w:val="0"/>
          <w:iCs/>
          <w:sz w:val="26"/>
          <w:szCs w:val="26"/>
          <w:lang w:val="vi-VN"/>
        </w:rPr>
        <w:t xml:space="preserve">3.3.5. </w:t>
      </w:r>
      <w:r>
        <w:rPr>
          <w:i w:val="0"/>
          <w:iCs/>
          <w:sz w:val="26"/>
          <w:szCs w:val="26"/>
        </w:rPr>
        <w:t>Logistic Regression</w:t>
      </w:r>
      <w:bookmarkEnd w:id="39"/>
    </w:p>
    <w:p w14:paraId="635DC954">
      <w:pPr>
        <w:rPr>
          <w:szCs w:val="26"/>
        </w:rPr>
      </w:pPr>
      <w:r>
        <w:rPr>
          <w:szCs w:val="26"/>
        </w:rPr>
        <w:t>Logistic Regression is a linear model used for both binary and multi-class classification problems. It predicts the probability of categorical outcomes using a logistic function. Due to its simplicity and interpretability, Logistic Regression is effective for classifying text data into sentiment categories.</w:t>
      </w:r>
    </w:p>
    <w:p w14:paraId="20018CBC">
      <w:pPr>
        <w:pStyle w:val="4"/>
        <w:ind w:left="0" w:firstLine="0"/>
        <w:rPr>
          <w:i w:val="0"/>
          <w:iCs/>
          <w:sz w:val="26"/>
          <w:szCs w:val="26"/>
        </w:rPr>
      </w:pPr>
      <w:bookmarkStart w:id="40" w:name="_Toc201298247"/>
      <w:r>
        <w:rPr>
          <w:i w:val="0"/>
          <w:iCs/>
          <w:sz w:val="26"/>
          <w:szCs w:val="26"/>
          <w:lang w:val="vi-VN"/>
        </w:rPr>
        <w:t xml:space="preserve">3.3.6. </w:t>
      </w:r>
      <w:r>
        <w:rPr>
          <w:i w:val="0"/>
          <w:iCs/>
          <w:sz w:val="26"/>
          <w:szCs w:val="26"/>
        </w:rPr>
        <w:t>Deep Neural Network</w:t>
      </w:r>
      <w:bookmarkEnd w:id="40"/>
    </w:p>
    <w:p w14:paraId="30A7E661">
      <w:pPr>
        <w:spacing w:after="120"/>
        <w:rPr>
          <w:szCs w:val="26"/>
        </w:rPr>
      </w:pPr>
      <w:r>
        <w:rPr>
          <w:szCs w:val="26"/>
        </w:rPr>
        <w:t xml:space="preserve">Deep Neural Network (DNN) is an artificial neural network with multiple hidden layers between the input and output layers. Each layer consists of interconnected neurons that transform input data through weighted connections and activation functions. </w:t>
      </w:r>
      <w:r>
        <w:rPr>
          <w:rFonts w:ascii="SimSun" w:hAnsi="SimSun" w:eastAsia="SimSun" w:cs="SimSun"/>
          <w:szCs w:val="26"/>
        </w:rPr>
        <w:drawing>
          <wp:inline distT="0" distB="0" distL="114300" distR="114300">
            <wp:extent cx="5772150" cy="2825115"/>
            <wp:effectExtent l="0" t="0" r="0"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1"/>
                    <a:stretch>
                      <a:fillRect/>
                    </a:stretch>
                  </pic:blipFill>
                  <pic:spPr>
                    <a:xfrm>
                      <a:off x="0" y="0"/>
                      <a:ext cx="5836618" cy="2856668"/>
                    </a:xfrm>
                    <a:prstGeom prst="rect">
                      <a:avLst/>
                    </a:prstGeom>
                    <a:noFill/>
                    <a:ln w="9525">
                      <a:noFill/>
                    </a:ln>
                  </pic:spPr>
                </pic:pic>
              </a:graphicData>
            </a:graphic>
          </wp:inline>
        </w:drawing>
      </w:r>
    </w:p>
    <w:p w14:paraId="4653EE36">
      <w:pPr>
        <w:pStyle w:val="11"/>
        <w:jc w:val="center"/>
        <w:rPr>
          <w:b/>
          <w:i w:val="0"/>
          <w:iCs w:val="0"/>
          <w:color w:val="auto"/>
          <w:sz w:val="26"/>
          <w:szCs w:val="26"/>
        </w:rPr>
      </w:pPr>
      <w:bookmarkStart w:id="41" w:name="_Toc201297963"/>
      <w:r>
        <w:rPr>
          <w:b/>
          <w:i w:val="0"/>
          <w:iCs w:val="0"/>
          <w:color w:val="auto"/>
          <w:sz w:val="26"/>
          <w:szCs w:val="26"/>
        </w:rPr>
        <w:t xml:space="preserve">Figure </w:t>
      </w:r>
      <w:r>
        <w:rPr>
          <w:b/>
          <w:i w:val="0"/>
          <w:iCs w:val="0"/>
          <w:color w:val="auto"/>
          <w:sz w:val="26"/>
          <w:szCs w:val="26"/>
        </w:rPr>
        <w:fldChar w:fldCharType="begin"/>
      </w:r>
      <w:r>
        <w:rPr>
          <w:b/>
          <w:i w:val="0"/>
          <w:iCs w:val="0"/>
          <w:color w:val="auto"/>
          <w:sz w:val="26"/>
          <w:szCs w:val="26"/>
        </w:rPr>
        <w:instrText xml:space="preserve"> STYLEREF 1 \s </w:instrText>
      </w:r>
      <w:r>
        <w:rPr>
          <w:b/>
          <w:i w:val="0"/>
          <w:iCs w:val="0"/>
          <w:color w:val="auto"/>
          <w:sz w:val="26"/>
          <w:szCs w:val="26"/>
        </w:rPr>
        <w:fldChar w:fldCharType="separate"/>
      </w:r>
      <w:r>
        <w:rPr>
          <w:b/>
          <w:i w:val="0"/>
          <w:iCs w:val="0"/>
          <w:color w:val="auto"/>
          <w:sz w:val="26"/>
          <w:szCs w:val="26"/>
        </w:rPr>
        <w:t>3</w:t>
      </w:r>
      <w:r>
        <w:rPr>
          <w:b/>
          <w:i w:val="0"/>
          <w:iCs w:val="0"/>
          <w:color w:val="auto"/>
          <w:sz w:val="26"/>
          <w:szCs w:val="26"/>
        </w:rPr>
        <w:fldChar w:fldCharType="end"/>
      </w:r>
      <w:r>
        <w:rPr>
          <w:b/>
          <w:i w:val="0"/>
          <w:iCs w:val="0"/>
          <w:color w:val="auto"/>
          <w:sz w:val="26"/>
          <w:szCs w:val="26"/>
        </w:rPr>
        <w:t>.</w:t>
      </w:r>
      <w:r>
        <w:rPr>
          <w:b/>
          <w:i w:val="0"/>
          <w:iCs w:val="0"/>
          <w:color w:val="auto"/>
          <w:sz w:val="26"/>
          <w:szCs w:val="26"/>
        </w:rPr>
        <w:fldChar w:fldCharType="begin"/>
      </w:r>
      <w:r>
        <w:rPr>
          <w:b/>
          <w:i w:val="0"/>
          <w:iCs w:val="0"/>
          <w:color w:val="auto"/>
          <w:sz w:val="26"/>
          <w:szCs w:val="26"/>
        </w:rPr>
        <w:instrText xml:space="preserve"> SEQ Figure \* ARABIC \s 1 </w:instrText>
      </w:r>
      <w:r>
        <w:rPr>
          <w:b/>
          <w:i w:val="0"/>
          <w:iCs w:val="0"/>
          <w:color w:val="auto"/>
          <w:sz w:val="26"/>
          <w:szCs w:val="26"/>
        </w:rPr>
        <w:fldChar w:fldCharType="separate"/>
      </w:r>
      <w:r>
        <w:rPr>
          <w:b/>
          <w:i w:val="0"/>
          <w:iCs w:val="0"/>
          <w:color w:val="auto"/>
          <w:sz w:val="26"/>
          <w:szCs w:val="26"/>
        </w:rPr>
        <w:t>3</w:t>
      </w:r>
      <w:r>
        <w:rPr>
          <w:b/>
          <w:i w:val="0"/>
          <w:iCs w:val="0"/>
          <w:color w:val="auto"/>
          <w:sz w:val="26"/>
          <w:szCs w:val="26"/>
        </w:rPr>
        <w:fldChar w:fldCharType="end"/>
      </w:r>
      <w:r>
        <w:rPr>
          <w:b/>
          <w:i w:val="0"/>
          <w:iCs w:val="0"/>
          <w:color w:val="auto"/>
          <w:sz w:val="26"/>
          <w:szCs w:val="26"/>
        </w:rPr>
        <w:t>: Configuration of DNN</w:t>
      </w:r>
      <w:bookmarkEnd w:id="41"/>
    </w:p>
    <w:p w14:paraId="1CE65DB8">
      <w:pPr>
        <w:pStyle w:val="3"/>
        <w:rPr>
          <w:szCs w:val="26"/>
          <w:lang w:val="vi-VN"/>
        </w:rPr>
      </w:pPr>
      <w:bookmarkStart w:id="42" w:name="_Toc201298248"/>
      <w:r>
        <w:rPr>
          <w:szCs w:val="26"/>
          <w:lang w:val="vi-VN"/>
        </w:rPr>
        <w:t xml:space="preserve">3.4. </w:t>
      </w:r>
      <w:r>
        <w:rPr>
          <w:szCs w:val="26"/>
        </w:rPr>
        <w:t>Metric evaluation</w:t>
      </w:r>
      <w:bookmarkEnd w:id="42"/>
      <w:r>
        <w:rPr>
          <w:szCs w:val="26"/>
          <w:lang w:val="vi-VN"/>
        </w:rPr>
        <w:t xml:space="preserve"> </w:t>
      </w:r>
    </w:p>
    <w:p w14:paraId="4CA615FD">
      <w:pPr>
        <w:rPr>
          <w:szCs w:val="26"/>
        </w:rPr>
      </w:pPr>
      <w:r>
        <w:rPr>
          <w:szCs w:val="26"/>
        </w:rPr>
        <w:t>Evaluating the performance of sentiment classification models is crucial to understanding their accuracy and effectiveness. This study utilizes several standard classification metrics derived from the confusion matrix to measure how well the models classify financial news sentiment.</w:t>
      </w:r>
    </w:p>
    <w:p w14:paraId="1AA662F4">
      <w:pPr>
        <w:pStyle w:val="4"/>
        <w:ind w:left="0" w:firstLine="0"/>
        <w:rPr>
          <w:i w:val="0"/>
          <w:iCs/>
          <w:sz w:val="26"/>
          <w:szCs w:val="26"/>
        </w:rPr>
      </w:pPr>
      <w:bookmarkStart w:id="43" w:name="_Toc201298249"/>
      <w:r>
        <w:rPr>
          <w:i w:val="0"/>
          <w:iCs/>
          <w:sz w:val="26"/>
          <w:szCs w:val="26"/>
          <w:lang w:val="vi-VN"/>
        </w:rPr>
        <w:t xml:space="preserve">3.4.1. </w:t>
      </w:r>
      <w:r>
        <w:rPr>
          <w:i w:val="0"/>
          <w:iCs/>
          <w:sz w:val="26"/>
          <w:szCs w:val="26"/>
        </w:rPr>
        <w:t>Classification Problem</w:t>
      </w:r>
      <w:bookmarkEnd w:id="43"/>
    </w:p>
    <w:p w14:paraId="7C2EEE86">
      <w:pPr>
        <w:rPr>
          <w:szCs w:val="26"/>
        </w:rPr>
      </w:pPr>
      <w:r>
        <w:rPr>
          <w:szCs w:val="26"/>
        </w:rPr>
        <w:t>The classification task involves predicting whether a financial news article conveys Positive, Neutral, or Negative sentiment. This process is evaluated using a confusion matrix that consists of four main components:</w:t>
      </w:r>
    </w:p>
    <w:p w14:paraId="2F817A40">
      <w:pPr>
        <w:pStyle w:val="37"/>
        <w:numPr>
          <w:ilvl w:val="0"/>
          <w:numId w:val="7"/>
        </w:numPr>
        <w:rPr>
          <w:szCs w:val="26"/>
        </w:rPr>
      </w:pPr>
      <w:r>
        <w:rPr>
          <w:szCs w:val="26"/>
        </w:rPr>
        <w:t>True Positive (TP): Instances where the model correctly predicts a positive sentiment.</w:t>
      </w:r>
    </w:p>
    <w:p w14:paraId="153BAE90">
      <w:pPr>
        <w:pStyle w:val="37"/>
        <w:numPr>
          <w:ilvl w:val="0"/>
          <w:numId w:val="7"/>
        </w:numPr>
        <w:rPr>
          <w:szCs w:val="26"/>
        </w:rPr>
      </w:pPr>
      <w:r>
        <w:rPr>
          <w:szCs w:val="26"/>
        </w:rPr>
        <w:t>True Negative (TN): Instances where the model correctly predicts a negative sentiment.</w:t>
      </w:r>
    </w:p>
    <w:p w14:paraId="2DA47E77">
      <w:pPr>
        <w:pStyle w:val="37"/>
        <w:numPr>
          <w:ilvl w:val="0"/>
          <w:numId w:val="7"/>
        </w:numPr>
        <w:rPr>
          <w:szCs w:val="26"/>
        </w:rPr>
      </w:pPr>
      <w:r>
        <w:rPr>
          <w:szCs w:val="26"/>
        </w:rPr>
        <w:t>False Positive (FP): Instances where the model incorrectly predicts a negative sentiment as positive.</w:t>
      </w:r>
    </w:p>
    <w:p w14:paraId="1A945EE5">
      <w:pPr>
        <w:pStyle w:val="37"/>
        <w:numPr>
          <w:ilvl w:val="0"/>
          <w:numId w:val="7"/>
        </w:numPr>
        <w:rPr>
          <w:szCs w:val="26"/>
        </w:rPr>
      </w:pPr>
      <w:r>
        <w:rPr>
          <w:szCs w:val="26"/>
        </w:rPr>
        <w:t>False Negative (FN): Instances where the model incorrectly predicts a positive sentiment as negative.</w:t>
      </w:r>
    </w:p>
    <w:p w14:paraId="49092B7E">
      <w:pPr>
        <w:rPr>
          <w:szCs w:val="26"/>
        </w:rPr>
      </w:pPr>
      <w:r>
        <w:rPr>
          <w:szCs w:val="26"/>
        </w:rPr>
        <w:t>The confusion matrix visually categorizes predictions into four groups, providing insights into model performance:</w:t>
      </w:r>
    </w:p>
    <w:p w14:paraId="7FD6525E">
      <w:pPr>
        <w:rPr>
          <w:szCs w:val="26"/>
          <w:lang w:val="vi-VN"/>
        </w:rPr>
      </w:pPr>
      <w:r>
        <w:rPr>
          <w:szCs w:val="26"/>
        </w:rPr>
        <w:t>The confusion matrix visually categorizes predictions into four groups, providing insights into model performance:</w:t>
      </w:r>
    </w:p>
    <w:p w14:paraId="5C22D8EE">
      <w:pPr>
        <w:rPr>
          <w:szCs w:val="26"/>
          <w:lang w:val="vi-VN"/>
        </w:rPr>
      </w:pPr>
    </w:p>
    <w:p w14:paraId="502C79BC">
      <w:pPr>
        <w:rPr>
          <w:szCs w:val="26"/>
          <w:lang w:val="vi-VN"/>
        </w:rPr>
      </w:pPr>
    </w:p>
    <w:p w14:paraId="042E2BE8">
      <w:pPr>
        <w:rPr>
          <w:szCs w:val="26"/>
          <w:lang w:val="vi-VN"/>
        </w:rPr>
      </w:pPr>
    </w:p>
    <w:p w14:paraId="79E8A3F5">
      <w:pPr>
        <w:rPr>
          <w:szCs w:val="26"/>
          <w:lang w:val="vi-VN"/>
        </w:rPr>
      </w:pPr>
    </w:p>
    <w:p w14:paraId="6F61DA9F">
      <w:pPr>
        <w:rPr>
          <w:szCs w:val="26"/>
          <w:lang w:val="vi-VN"/>
        </w:rPr>
      </w:pPr>
    </w:p>
    <w:p w14:paraId="656536E5">
      <w:pPr>
        <w:pStyle w:val="11"/>
        <w:keepNext/>
        <w:rPr>
          <w:b/>
          <w:bCs/>
          <w:i w:val="0"/>
          <w:iCs w:val="0"/>
          <w:color w:val="auto"/>
          <w:sz w:val="26"/>
          <w:szCs w:val="26"/>
        </w:rPr>
      </w:pPr>
      <w:bookmarkStart w:id="44" w:name="_Toc201297749"/>
      <w:r>
        <w:rPr>
          <w:b/>
          <w:bCs/>
          <w:i w:val="0"/>
          <w:iCs w:val="0"/>
          <w:color w:val="auto"/>
          <w:sz w:val="26"/>
          <w:szCs w:val="26"/>
        </w:rPr>
        <w:t xml:space="preserve">Table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Pr>
          <w:b/>
          <w:bCs/>
          <w:i w:val="0"/>
          <w:iCs w:val="0"/>
          <w:color w:val="auto"/>
          <w:sz w:val="26"/>
          <w:szCs w:val="26"/>
        </w:rPr>
        <w:t>3</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Table \* ARABIC \s 1 </w:instrText>
      </w:r>
      <w:r>
        <w:rPr>
          <w:b/>
          <w:bCs/>
          <w:i w:val="0"/>
          <w:iCs w:val="0"/>
          <w:color w:val="auto"/>
          <w:sz w:val="26"/>
          <w:szCs w:val="26"/>
        </w:rPr>
        <w:fldChar w:fldCharType="separate"/>
      </w:r>
      <w:r>
        <w:rPr>
          <w:b/>
          <w:bCs/>
          <w:i w:val="0"/>
          <w:iCs w:val="0"/>
          <w:color w:val="auto"/>
          <w:sz w:val="26"/>
          <w:szCs w:val="26"/>
        </w:rPr>
        <w:t>1</w:t>
      </w:r>
      <w:r>
        <w:rPr>
          <w:b/>
          <w:bCs/>
          <w:i w:val="0"/>
          <w:iCs w:val="0"/>
          <w:color w:val="auto"/>
          <w:sz w:val="26"/>
          <w:szCs w:val="26"/>
        </w:rPr>
        <w:fldChar w:fldCharType="end"/>
      </w:r>
      <w:r>
        <w:rPr>
          <w:b/>
          <w:bCs/>
          <w:i w:val="0"/>
          <w:iCs w:val="0"/>
          <w:color w:val="auto"/>
          <w:sz w:val="26"/>
          <w:szCs w:val="26"/>
        </w:rPr>
        <w:t>: Classification Metrics in a Confusion Matrix Visualization</w:t>
      </w:r>
      <w:bookmarkEnd w:id="44"/>
    </w:p>
    <w:tbl>
      <w:tblPr>
        <w:tblStyle w:val="30"/>
        <w:tblW w:w="863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835"/>
        <w:gridCol w:w="5800"/>
      </w:tblGrid>
      <w:tr w14:paraId="3DCCE94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8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3FE91B2C">
            <w:pPr>
              <w:ind w:firstLine="0"/>
              <w:jc w:val="center"/>
              <w:rPr>
                <w:b/>
                <w:szCs w:val="26"/>
                <w:lang w:val="en-US"/>
              </w:rPr>
            </w:pPr>
            <w:r>
              <w:rPr>
                <w:b/>
                <w:szCs w:val="26"/>
                <w:lang w:val="en-US"/>
              </w:rPr>
              <w:t>Component</w:t>
            </w:r>
          </w:p>
        </w:tc>
        <w:tc>
          <w:tcPr>
            <w:tcW w:w="580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6CC4325C">
            <w:pPr>
              <w:ind w:firstLine="0"/>
              <w:jc w:val="center"/>
              <w:rPr>
                <w:b/>
                <w:bCs/>
                <w:szCs w:val="26"/>
              </w:rPr>
            </w:pPr>
            <w:r>
              <w:rPr>
                <w:b/>
                <w:bCs/>
                <w:szCs w:val="26"/>
              </w:rPr>
              <w:t>Description</w:t>
            </w:r>
          </w:p>
        </w:tc>
      </w:tr>
      <w:tr w14:paraId="1D862BA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8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791E64B7">
            <w:pPr>
              <w:ind w:firstLine="0"/>
              <w:jc w:val="center"/>
              <w:rPr>
                <w:szCs w:val="26"/>
              </w:rPr>
            </w:pPr>
            <w:r>
              <w:rPr>
                <w:szCs w:val="26"/>
              </w:rPr>
              <w:t>True Positive (TP)</w:t>
            </w:r>
          </w:p>
        </w:tc>
        <w:tc>
          <w:tcPr>
            <w:tcW w:w="580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1E0AC076">
            <w:pPr>
              <w:ind w:firstLine="0"/>
              <w:jc w:val="center"/>
              <w:rPr>
                <w:szCs w:val="26"/>
                <w:lang w:val="en-US"/>
              </w:rPr>
            </w:pPr>
            <w:r>
              <w:rPr>
                <w:szCs w:val="26"/>
                <w:lang w:val="en-US"/>
              </w:rPr>
              <w:t>Correctly identified positive cases.</w:t>
            </w:r>
          </w:p>
        </w:tc>
      </w:tr>
      <w:tr w14:paraId="3C1F807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8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3F44CB9B">
            <w:pPr>
              <w:ind w:firstLine="0"/>
              <w:jc w:val="center"/>
              <w:rPr>
                <w:szCs w:val="26"/>
              </w:rPr>
            </w:pPr>
            <w:r>
              <w:rPr>
                <w:szCs w:val="26"/>
              </w:rPr>
              <w:t>True Negative (TN)</w:t>
            </w:r>
          </w:p>
        </w:tc>
        <w:tc>
          <w:tcPr>
            <w:tcW w:w="580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4D43C669">
            <w:pPr>
              <w:ind w:firstLine="0"/>
              <w:jc w:val="center"/>
              <w:rPr>
                <w:szCs w:val="26"/>
                <w:lang w:val="en-US"/>
              </w:rPr>
            </w:pPr>
            <w:r>
              <w:rPr>
                <w:szCs w:val="26"/>
                <w:lang w:val="en-US"/>
              </w:rPr>
              <w:t>Correctly identified negative cases.</w:t>
            </w:r>
          </w:p>
        </w:tc>
      </w:tr>
      <w:tr w14:paraId="1F98F5F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8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1F90124D">
            <w:pPr>
              <w:ind w:firstLine="0"/>
              <w:jc w:val="center"/>
              <w:rPr>
                <w:szCs w:val="26"/>
              </w:rPr>
            </w:pPr>
            <w:r>
              <w:rPr>
                <w:szCs w:val="26"/>
              </w:rPr>
              <w:t>False Positive (FP)</w:t>
            </w:r>
          </w:p>
        </w:tc>
        <w:tc>
          <w:tcPr>
            <w:tcW w:w="580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751AC8DE">
            <w:pPr>
              <w:ind w:firstLine="0"/>
              <w:jc w:val="center"/>
              <w:rPr>
                <w:szCs w:val="26"/>
              </w:rPr>
            </w:pPr>
            <w:r>
              <w:rPr>
                <w:szCs w:val="26"/>
              </w:rPr>
              <w:t>Incorrectly identified negative cases as positive.</w:t>
            </w:r>
          </w:p>
        </w:tc>
      </w:tr>
      <w:tr w14:paraId="5D86CE7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8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4A21E92A">
            <w:pPr>
              <w:ind w:firstLine="0"/>
              <w:jc w:val="center"/>
              <w:rPr>
                <w:szCs w:val="26"/>
              </w:rPr>
            </w:pPr>
            <w:r>
              <w:rPr>
                <w:szCs w:val="26"/>
              </w:rPr>
              <w:t>False Negative (FN)</w:t>
            </w:r>
          </w:p>
        </w:tc>
        <w:tc>
          <w:tcPr>
            <w:tcW w:w="580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11FACC93">
            <w:pPr>
              <w:ind w:firstLine="0"/>
              <w:jc w:val="center"/>
              <w:rPr>
                <w:szCs w:val="26"/>
              </w:rPr>
            </w:pPr>
            <w:r>
              <w:rPr>
                <w:szCs w:val="26"/>
              </w:rPr>
              <w:t>Incorrectly identified positive cases as negative.</w:t>
            </w:r>
          </w:p>
        </w:tc>
      </w:tr>
      <w:tr w14:paraId="37BF1F4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8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17AC55E6">
            <w:pPr>
              <w:ind w:firstLine="0"/>
              <w:jc w:val="center"/>
              <w:rPr>
                <w:szCs w:val="26"/>
              </w:rPr>
            </w:pPr>
            <w:r>
              <w:rPr>
                <w:szCs w:val="26"/>
              </w:rPr>
              <w:t>Classified as Positive</w:t>
            </w:r>
          </w:p>
        </w:tc>
        <w:tc>
          <w:tcPr>
            <w:tcW w:w="580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49680CC8">
            <w:pPr>
              <w:ind w:firstLine="0"/>
              <w:jc w:val="center"/>
              <w:rPr>
                <w:szCs w:val="26"/>
              </w:rPr>
            </w:pPr>
            <w:r>
              <w:rPr>
                <w:szCs w:val="26"/>
              </w:rPr>
              <w:t>Total instances predicted as positive (TP + FP).</w:t>
            </w:r>
          </w:p>
        </w:tc>
      </w:tr>
      <w:tr w14:paraId="7265C2E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8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3A200A10">
            <w:pPr>
              <w:ind w:firstLine="0"/>
              <w:jc w:val="center"/>
              <w:rPr>
                <w:szCs w:val="26"/>
              </w:rPr>
            </w:pPr>
            <w:r>
              <w:rPr>
                <w:szCs w:val="26"/>
              </w:rPr>
              <w:t>Positive/Negative</w:t>
            </w:r>
          </w:p>
        </w:tc>
        <w:tc>
          <w:tcPr>
            <w:tcW w:w="580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7A2ED9C8">
            <w:pPr>
              <w:ind w:firstLine="0"/>
              <w:jc w:val="center"/>
              <w:rPr>
                <w:szCs w:val="26"/>
              </w:rPr>
            </w:pPr>
            <w:r>
              <w:rPr>
                <w:szCs w:val="26"/>
              </w:rPr>
              <w:t>Reflects the true class distribution in the dataset.</w:t>
            </w:r>
          </w:p>
        </w:tc>
      </w:tr>
    </w:tbl>
    <w:p w14:paraId="4FBD1684">
      <w:pPr>
        <w:pStyle w:val="4"/>
        <w:ind w:left="0" w:firstLine="0"/>
        <w:rPr>
          <w:i w:val="0"/>
          <w:iCs/>
          <w:sz w:val="26"/>
          <w:szCs w:val="26"/>
        </w:rPr>
      </w:pPr>
      <w:bookmarkStart w:id="45" w:name="_Toc201298250"/>
      <w:r>
        <w:rPr>
          <w:i w:val="0"/>
          <w:iCs/>
          <w:sz w:val="26"/>
          <w:szCs w:val="26"/>
          <w:lang w:val="vi-VN"/>
        </w:rPr>
        <w:t xml:space="preserve">3.4.2. </w:t>
      </w:r>
      <w:r>
        <w:rPr>
          <w:i w:val="0"/>
          <w:iCs/>
          <w:sz w:val="26"/>
          <w:szCs w:val="26"/>
        </w:rPr>
        <w:t>Classification Metrics</w:t>
      </w:r>
      <w:bookmarkEnd w:id="45"/>
    </w:p>
    <w:p w14:paraId="2415AD0E">
      <w:pPr>
        <w:rPr>
          <w:szCs w:val="26"/>
        </w:rPr>
      </w:pPr>
      <w:r>
        <w:rPr>
          <w:szCs w:val="26"/>
        </w:rPr>
        <w:t>The following metrics are used to quantitatively evaluate model performance:</w:t>
      </w:r>
    </w:p>
    <w:p w14:paraId="4ADEE3F4">
      <w:pPr>
        <w:pStyle w:val="11"/>
        <w:spacing w:after="0" w:line="360" w:lineRule="auto"/>
        <w:jc w:val="center"/>
        <w:rPr>
          <w:b/>
          <w:bCs/>
          <w:i w:val="0"/>
          <w:iCs w:val="0"/>
          <w:color w:val="auto"/>
          <w:sz w:val="26"/>
          <w:szCs w:val="26"/>
        </w:rPr>
      </w:pPr>
      <w:bookmarkStart w:id="46" w:name="_Toc201297750"/>
      <w:r>
        <w:rPr>
          <w:b/>
          <w:bCs/>
          <w:i w:val="0"/>
          <w:iCs w:val="0"/>
          <w:color w:val="auto"/>
          <w:sz w:val="26"/>
          <w:szCs w:val="26"/>
        </w:rPr>
        <w:t xml:space="preserve">Table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Pr>
          <w:b/>
          <w:bCs/>
          <w:i w:val="0"/>
          <w:iCs w:val="0"/>
          <w:color w:val="auto"/>
          <w:sz w:val="26"/>
          <w:szCs w:val="26"/>
        </w:rPr>
        <w:t>3</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Table \* ARABIC \s 1 </w:instrText>
      </w:r>
      <w:r>
        <w:rPr>
          <w:b/>
          <w:bCs/>
          <w:i w:val="0"/>
          <w:iCs w:val="0"/>
          <w:color w:val="auto"/>
          <w:sz w:val="26"/>
          <w:szCs w:val="26"/>
        </w:rPr>
        <w:fldChar w:fldCharType="separate"/>
      </w:r>
      <w:r>
        <w:rPr>
          <w:b/>
          <w:bCs/>
          <w:i w:val="0"/>
          <w:iCs w:val="0"/>
          <w:color w:val="auto"/>
          <w:sz w:val="26"/>
          <w:szCs w:val="26"/>
        </w:rPr>
        <w:t>2</w:t>
      </w:r>
      <w:r>
        <w:rPr>
          <w:b/>
          <w:bCs/>
          <w:i w:val="0"/>
          <w:iCs w:val="0"/>
          <w:color w:val="auto"/>
          <w:sz w:val="26"/>
          <w:szCs w:val="26"/>
        </w:rPr>
        <w:fldChar w:fldCharType="end"/>
      </w:r>
      <w:r>
        <w:rPr>
          <w:b/>
          <w:bCs/>
          <w:i w:val="0"/>
          <w:iCs w:val="0"/>
          <w:color w:val="auto"/>
          <w:sz w:val="26"/>
          <w:szCs w:val="26"/>
        </w:rPr>
        <w:t>: Classification Metrics: Definitions and Formulas</w:t>
      </w:r>
      <w:bookmarkEnd w:id="46"/>
    </w:p>
    <w:tbl>
      <w:tblPr>
        <w:tblStyle w:val="31"/>
        <w:tblW w:w="864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315"/>
        <w:gridCol w:w="1941"/>
        <w:gridCol w:w="5384"/>
      </w:tblGrid>
      <w:tr w14:paraId="4561187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71" w:hRule="atLeast"/>
        </w:trPr>
        <w:tc>
          <w:tcPr>
            <w:tcW w:w="131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6E9CC986">
            <w:pPr>
              <w:ind w:firstLine="0"/>
              <w:jc w:val="center"/>
              <w:rPr>
                <w:b/>
                <w:bCs/>
                <w:szCs w:val="26"/>
              </w:rPr>
            </w:pPr>
            <w:r>
              <w:rPr>
                <w:b/>
                <w:bCs/>
                <w:szCs w:val="26"/>
              </w:rPr>
              <w:t>Metrics</w:t>
            </w:r>
          </w:p>
        </w:tc>
        <w:tc>
          <w:tcPr>
            <w:tcW w:w="1941"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0FEC18E9">
            <w:pPr>
              <w:ind w:firstLine="0"/>
              <w:jc w:val="center"/>
              <w:rPr>
                <w:b/>
                <w:bCs/>
                <w:szCs w:val="26"/>
              </w:rPr>
            </w:pPr>
            <w:r>
              <w:rPr>
                <w:b/>
                <w:bCs/>
                <w:szCs w:val="26"/>
              </w:rPr>
              <w:t>Formula</w:t>
            </w:r>
          </w:p>
        </w:tc>
        <w:tc>
          <w:tcPr>
            <w:tcW w:w="538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6F84669A">
            <w:pPr>
              <w:ind w:firstLine="0"/>
              <w:jc w:val="center"/>
              <w:rPr>
                <w:b/>
                <w:bCs/>
                <w:szCs w:val="26"/>
              </w:rPr>
            </w:pPr>
            <w:r>
              <w:rPr>
                <w:b/>
                <w:bCs/>
                <w:szCs w:val="26"/>
              </w:rPr>
              <w:t>Description</w:t>
            </w:r>
          </w:p>
        </w:tc>
      </w:tr>
      <w:tr w14:paraId="70AA938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55" w:hRule="atLeast"/>
        </w:trPr>
        <w:tc>
          <w:tcPr>
            <w:tcW w:w="131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38F50E4F">
            <w:pPr>
              <w:ind w:firstLine="0"/>
              <w:jc w:val="center"/>
              <w:rPr>
                <w:szCs w:val="26"/>
              </w:rPr>
            </w:pPr>
            <w:r>
              <w:rPr>
                <w:szCs w:val="26"/>
              </w:rPr>
              <w:t>Accuracy (A)</w:t>
            </w:r>
          </w:p>
        </w:tc>
        <w:tc>
          <w:tcPr>
            <w:tcW w:w="1941"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2C32CE8F">
            <w:pPr>
              <w:ind w:firstLine="0"/>
              <w:jc w:val="center"/>
              <w:rPr>
                <w:szCs w:val="26"/>
              </w:rPr>
            </w:pPr>
            <w:r>
              <w:rPr>
                <w:szCs w:val="26"/>
              </w:rPr>
              <w:t>TP + TN / (TP + TN + FP + FN)</w:t>
            </w:r>
          </w:p>
        </w:tc>
        <w:tc>
          <w:tcPr>
            <w:tcW w:w="5384" w:type="dxa"/>
            <w:tcBorders>
              <w:top w:val="single" w:color="CCCCCC" w:sz="4" w:space="0"/>
              <w:left w:val="single" w:color="CCCCCC" w:sz="4" w:space="0"/>
              <w:bottom w:val="single" w:color="CCCCCC" w:sz="4" w:space="0"/>
              <w:right w:val="single" w:color="CCCCCC" w:sz="4" w:space="0"/>
            </w:tcBorders>
            <w:tcMar>
              <w:top w:w="0" w:type="dxa"/>
              <w:left w:w="0" w:type="dxa"/>
              <w:bottom w:w="0" w:type="dxa"/>
              <w:right w:w="0" w:type="dxa"/>
            </w:tcMar>
            <w:vAlign w:val="center"/>
          </w:tcPr>
          <w:p w14:paraId="342AFFF8">
            <w:pPr>
              <w:ind w:firstLine="0"/>
              <w:jc w:val="center"/>
              <w:rPr>
                <w:szCs w:val="26"/>
              </w:rPr>
            </w:pPr>
            <w:r>
              <w:rPr>
                <w:szCs w:val="26"/>
              </w:rPr>
              <w:t>The ratio of correctly predicted sentiments (both positive and negative) over the total predictions.</w:t>
            </w:r>
          </w:p>
        </w:tc>
      </w:tr>
      <w:tr w14:paraId="3BBD464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55" w:hRule="atLeast"/>
        </w:trPr>
        <w:tc>
          <w:tcPr>
            <w:tcW w:w="131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5AEA71FD">
            <w:pPr>
              <w:ind w:firstLine="0"/>
              <w:jc w:val="center"/>
              <w:rPr>
                <w:szCs w:val="26"/>
              </w:rPr>
            </w:pPr>
            <w:r>
              <w:rPr>
                <w:szCs w:val="26"/>
              </w:rPr>
              <w:t>Recall (R)</w:t>
            </w:r>
          </w:p>
        </w:tc>
        <w:tc>
          <w:tcPr>
            <w:tcW w:w="1941"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6F23EFEB">
            <w:pPr>
              <w:ind w:firstLine="0"/>
              <w:jc w:val="center"/>
              <w:rPr>
                <w:szCs w:val="26"/>
              </w:rPr>
            </w:pPr>
            <w:r>
              <w:rPr>
                <w:szCs w:val="26"/>
              </w:rPr>
              <w:t>TP / (TP + FP)</w:t>
            </w:r>
          </w:p>
        </w:tc>
        <w:tc>
          <w:tcPr>
            <w:tcW w:w="5384" w:type="dxa"/>
            <w:tcBorders>
              <w:top w:val="single" w:color="CCCCCC" w:sz="4" w:space="0"/>
              <w:left w:val="single" w:color="CCCCCC" w:sz="4" w:space="0"/>
              <w:bottom w:val="single" w:color="CCCCCC" w:sz="4" w:space="0"/>
              <w:right w:val="single" w:color="CCCCCC" w:sz="4" w:space="0"/>
            </w:tcBorders>
            <w:tcMar>
              <w:top w:w="0" w:type="dxa"/>
              <w:left w:w="0" w:type="dxa"/>
              <w:bottom w:w="0" w:type="dxa"/>
              <w:right w:w="0" w:type="dxa"/>
            </w:tcMar>
            <w:vAlign w:val="center"/>
          </w:tcPr>
          <w:p w14:paraId="50B7F19F">
            <w:pPr>
              <w:ind w:firstLine="0"/>
              <w:jc w:val="center"/>
              <w:rPr>
                <w:szCs w:val="26"/>
              </w:rPr>
            </w:pPr>
            <w:r>
              <w:rPr>
                <w:szCs w:val="26"/>
              </w:rPr>
              <w:t>The model's ability to correctly identify all actual positive sentiment cases (Sensitivity).</w:t>
            </w:r>
          </w:p>
        </w:tc>
      </w:tr>
      <w:tr w14:paraId="22A859F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55" w:hRule="atLeast"/>
        </w:trPr>
        <w:tc>
          <w:tcPr>
            <w:tcW w:w="131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673E6371">
            <w:pPr>
              <w:ind w:firstLine="0"/>
              <w:jc w:val="center"/>
              <w:rPr>
                <w:szCs w:val="26"/>
              </w:rPr>
            </w:pPr>
            <w:r>
              <w:rPr>
                <w:szCs w:val="26"/>
              </w:rPr>
              <w:t>Precision (P)</w:t>
            </w:r>
          </w:p>
        </w:tc>
        <w:tc>
          <w:tcPr>
            <w:tcW w:w="1941"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5F79C8BB">
            <w:pPr>
              <w:ind w:firstLine="0"/>
              <w:jc w:val="center"/>
              <w:rPr>
                <w:szCs w:val="26"/>
              </w:rPr>
            </w:pPr>
            <w:r>
              <w:rPr>
                <w:szCs w:val="26"/>
              </w:rPr>
              <w:t>TP / (TP + FN)</w:t>
            </w:r>
          </w:p>
        </w:tc>
        <w:tc>
          <w:tcPr>
            <w:tcW w:w="5384" w:type="dxa"/>
            <w:tcBorders>
              <w:top w:val="single" w:color="CCCCCC" w:sz="4" w:space="0"/>
              <w:left w:val="single" w:color="CCCCCC" w:sz="4" w:space="0"/>
              <w:bottom w:val="single" w:color="CCCCCC" w:sz="4" w:space="0"/>
              <w:right w:val="single" w:color="CCCCCC" w:sz="4" w:space="0"/>
            </w:tcBorders>
            <w:tcMar>
              <w:top w:w="0" w:type="dxa"/>
              <w:left w:w="0" w:type="dxa"/>
              <w:bottom w:w="0" w:type="dxa"/>
              <w:right w:w="0" w:type="dxa"/>
            </w:tcMar>
            <w:vAlign w:val="center"/>
          </w:tcPr>
          <w:p w14:paraId="5E16903D">
            <w:pPr>
              <w:ind w:firstLine="0"/>
              <w:jc w:val="center"/>
              <w:rPr>
                <w:szCs w:val="26"/>
              </w:rPr>
            </w:pPr>
            <w:r>
              <w:rPr>
                <w:szCs w:val="26"/>
              </w:rPr>
              <w:t>The ratio of correctly predicted positive sentiments over all instances predicted as positive.</w:t>
            </w:r>
          </w:p>
        </w:tc>
      </w:tr>
      <w:tr w14:paraId="07A497B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42" w:hRule="atLeast"/>
        </w:trPr>
        <w:tc>
          <w:tcPr>
            <w:tcW w:w="131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2F9112FB">
            <w:pPr>
              <w:ind w:firstLine="0"/>
              <w:jc w:val="center"/>
              <w:rPr>
                <w:szCs w:val="26"/>
              </w:rPr>
            </w:pPr>
            <w:r>
              <w:rPr>
                <w:szCs w:val="26"/>
              </w:rPr>
              <w:t>F1-Score (F1)</w:t>
            </w:r>
          </w:p>
        </w:tc>
        <w:tc>
          <w:tcPr>
            <w:tcW w:w="1941"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6B91F961">
            <w:pPr>
              <w:ind w:firstLine="0"/>
              <w:jc w:val="center"/>
              <w:rPr>
                <w:szCs w:val="26"/>
              </w:rPr>
            </w:pPr>
            <w:r>
              <w:rPr>
                <w:szCs w:val="26"/>
              </w:rPr>
              <w:t>(2 x P x R) / (P + R)</w:t>
            </w:r>
          </w:p>
        </w:tc>
        <w:tc>
          <w:tcPr>
            <w:tcW w:w="5384" w:type="dxa"/>
            <w:tcBorders>
              <w:top w:val="single" w:color="CCCCCC" w:sz="4" w:space="0"/>
              <w:left w:val="single" w:color="CCCCCC" w:sz="4" w:space="0"/>
              <w:bottom w:val="single" w:color="CCCCCC" w:sz="4" w:space="0"/>
              <w:right w:val="single" w:color="CCCCCC" w:sz="4" w:space="0"/>
            </w:tcBorders>
            <w:tcMar>
              <w:top w:w="0" w:type="dxa"/>
              <w:left w:w="0" w:type="dxa"/>
              <w:bottom w:w="0" w:type="dxa"/>
              <w:right w:w="0" w:type="dxa"/>
            </w:tcMar>
            <w:vAlign w:val="center"/>
          </w:tcPr>
          <w:p w14:paraId="5A18E20B">
            <w:pPr>
              <w:ind w:firstLine="0"/>
              <w:jc w:val="center"/>
              <w:rPr>
                <w:szCs w:val="26"/>
              </w:rPr>
            </w:pPr>
            <w:r>
              <w:rPr>
                <w:szCs w:val="26"/>
              </w:rPr>
              <w:t>The harmonic mean of Precision and Recall, balancing both metrics.</w:t>
            </w:r>
          </w:p>
        </w:tc>
      </w:tr>
    </w:tbl>
    <w:p w14:paraId="0B9CA71B">
      <w:pPr>
        <w:numPr>
          <w:ilvl w:val="0"/>
          <w:numId w:val="8"/>
        </w:numPr>
        <w:rPr>
          <w:szCs w:val="26"/>
        </w:rPr>
      </w:pPr>
      <w:r>
        <w:rPr>
          <w:szCs w:val="26"/>
        </w:rPr>
        <w:t>Accuracy evaluates the overall correctness of the model but may not reflect performance well in imbalanced datasets.</w:t>
      </w:r>
    </w:p>
    <w:p w14:paraId="13C37214">
      <w:pPr>
        <w:numPr>
          <w:ilvl w:val="0"/>
          <w:numId w:val="8"/>
        </w:numPr>
        <w:rPr>
          <w:szCs w:val="26"/>
        </w:rPr>
      </w:pPr>
      <w:r>
        <w:rPr>
          <w:szCs w:val="26"/>
        </w:rPr>
        <w:t>Recall emphasizes identifying all positive cases, reducing false negatives.</w:t>
      </w:r>
    </w:p>
    <w:p w14:paraId="4BFC36BE">
      <w:pPr>
        <w:numPr>
          <w:ilvl w:val="0"/>
          <w:numId w:val="8"/>
        </w:numPr>
        <w:rPr>
          <w:szCs w:val="26"/>
        </w:rPr>
      </w:pPr>
      <w:r>
        <w:rPr>
          <w:szCs w:val="26"/>
        </w:rPr>
        <w:t>Precision focuses on minimizing false positives, ensuring that predicted positive cases are truly positive.</w:t>
      </w:r>
    </w:p>
    <w:p w14:paraId="25CCE9D2">
      <w:pPr>
        <w:numPr>
          <w:ilvl w:val="0"/>
          <w:numId w:val="8"/>
        </w:numPr>
        <w:rPr>
          <w:szCs w:val="26"/>
        </w:rPr>
      </w:pPr>
      <w:r>
        <w:rPr>
          <w:szCs w:val="26"/>
        </w:rPr>
        <w:t>F1-Score balances precision and recall, making it a reliable metric when dealing with uneven class distributions.</w:t>
      </w:r>
    </w:p>
    <w:p w14:paraId="4132EC1D">
      <w:pPr>
        <w:rPr>
          <w:szCs w:val="26"/>
        </w:rPr>
      </w:pPr>
      <w:r>
        <w:rPr>
          <w:szCs w:val="26"/>
        </w:rPr>
        <w:t>These metrics provide a comprehensive assessment of how well the selected models classify sentiment in financial news and their impact on predicting stock price movements.</w:t>
      </w:r>
    </w:p>
    <w:p w14:paraId="5998F1AB">
      <w:pPr>
        <w:pStyle w:val="3"/>
        <w:rPr>
          <w:szCs w:val="26"/>
        </w:rPr>
      </w:pPr>
      <w:bookmarkStart w:id="47" w:name="_Toc201298251"/>
      <w:r>
        <w:rPr>
          <w:szCs w:val="26"/>
          <w:lang w:val="vi-VN"/>
        </w:rPr>
        <w:t xml:space="preserve">3.5. </w:t>
      </w:r>
      <w:r>
        <w:rPr>
          <w:szCs w:val="26"/>
        </w:rPr>
        <w:t>Power BI</w:t>
      </w:r>
      <w:bookmarkEnd w:id="47"/>
    </w:p>
    <w:p w14:paraId="5B7C24DB">
      <w:pPr>
        <w:rPr>
          <w:szCs w:val="26"/>
        </w:rPr>
      </w:pPr>
      <w:r>
        <w:rPr>
          <w:szCs w:val="26"/>
        </w:rPr>
        <w:t>Data visualization is the process of using charts, graphs, and images to represent data in an easily comprehensible manner. This process is crucial as it enables viewers to better interpret information through clear visuals, simplifies complex data, helps identify trends and patterns, and supports decision-making. For our research, data visualization is essential as it allows us to explore data more effectively. To create dynamic and efficient visualizations, we chose Power BI as the supporting software. Visualizing data with Power BI involves several steps to achieve the overall objective of our research: exploring data and understanding the relationship between sentiment analysis and Vietnam's financial market. First, we design a data model to establish connections between datasets, ensuring consistency and strong integration. Second, we visualize the data using effective and practical charts in Power BI. Finally, we analyze these visualizations to uncover insights and extract meaningful findings that contribute to our study.</w:t>
      </w:r>
    </w:p>
    <w:p w14:paraId="449EC970">
      <w:pPr>
        <w:pStyle w:val="3"/>
        <w:rPr>
          <w:i/>
          <w:iCs/>
          <w:szCs w:val="26"/>
        </w:rPr>
      </w:pPr>
      <w:bookmarkStart w:id="48" w:name="_Toc201298252"/>
      <w:r>
        <w:rPr>
          <w:iCs/>
          <w:szCs w:val="26"/>
          <w:lang w:val="vi-VN"/>
        </w:rPr>
        <w:t xml:space="preserve">3.6. </w:t>
      </w:r>
      <w:r>
        <w:rPr>
          <w:iCs/>
          <w:szCs w:val="26"/>
        </w:rPr>
        <w:t>Streamlit</w:t>
      </w:r>
      <w:bookmarkEnd w:id="48"/>
      <w:r>
        <w:rPr>
          <w:iCs/>
          <w:szCs w:val="26"/>
        </w:rPr>
        <w:t xml:space="preserve"> </w:t>
      </w:r>
    </w:p>
    <w:p w14:paraId="1AA2AC66">
      <w:pPr>
        <w:spacing w:before="240" w:after="240"/>
        <w:rPr>
          <w:szCs w:val="26"/>
        </w:rPr>
      </w:pPr>
      <w:r>
        <w:rPr>
          <w:szCs w:val="26"/>
        </w:rPr>
        <w:t>To implement the sentiment classification model, we chose Streamlit, a prominent open-source framework that enables the rapid and flexible development of web applications. Utilizing Streamlit, we created an intuitive user interface that allows users to easily input data, such as titles and descriptions of financial articles.</w:t>
      </w:r>
    </w:p>
    <w:p w14:paraId="6DBC8F4E">
      <w:pPr>
        <w:spacing w:before="240" w:after="240"/>
        <w:rPr>
          <w:szCs w:val="26"/>
        </w:rPr>
      </w:pPr>
      <w:r>
        <w:rPr>
          <w:szCs w:val="26"/>
        </w:rPr>
        <w:t>The application we developed features key functions such as data entry and sentiment prediction based on a pre-trained model. When users provide the necessary information, the application quickly uses the model to classify the sentiment into categories: Positive, Neutral, or Negative. The predicted results are displayed instantly, offering users a clear and comprehensible view of the sentiments derived from financial articles.</w:t>
      </w:r>
    </w:p>
    <w:p w14:paraId="75D2A3C3">
      <w:pPr>
        <w:spacing w:before="240" w:after="240"/>
        <w:rPr>
          <w:szCs w:val="26"/>
        </w:rPr>
      </w:pPr>
      <w:r>
        <w:rPr>
          <w:szCs w:val="26"/>
        </w:rPr>
        <w:t>The use of Streamlit enhances not only the efficiency of the analytical process but also improves user accessibility and interaction. This ultimately supports investors and analysts in making more informed decisions based on emotional insights from financial news and visual data analyses.</w:t>
      </w:r>
    </w:p>
    <w:p w14:paraId="13EE2CFA">
      <w:pPr>
        <w:spacing w:before="0" w:line="240" w:lineRule="auto"/>
        <w:ind w:firstLine="0"/>
        <w:jc w:val="left"/>
        <w:rPr>
          <w:szCs w:val="26"/>
        </w:rPr>
      </w:pPr>
      <w:r>
        <w:rPr>
          <w:szCs w:val="26"/>
        </w:rPr>
        <w:br w:type="page"/>
      </w:r>
    </w:p>
    <w:p w14:paraId="2CE15691">
      <w:pPr>
        <w:pStyle w:val="2"/>
        <w:rPr>
          <w:b w:val="0"/>
          <w:bCs/>
          <w:szCs w:val="26"/>
          <w:lang w:val="vi-VN"/>
        </w:rPr>
      </w:pPr>
      <w:bookmarkStart w:id="49" w:name="_Toc201298253"/>
      <w:r>
        <w:rPr>
          <w:bCs/>
          <w:szCs w:val="26"/>
          <w:lang w:val="vi-VN"/>
        </w:rPr>
        <w:t>EXPERIMENT</w:t>
      </w:r>
      <w:bookmarkEnd w:id="49"/>
    </w:p>
    <w:p w14:paraId="5BC2D3B6">
      <w:pPr>
        <w:pStyle w:val="3"/>
        <w:rPr>
          <w:b w:val="0"/>
          <w:bCs/>
          <w:szCs w:val="26"/>
          <w:lang w:val="vi-VN"/>
        </w:rPr>
      </w:pPr>
      <w:bookmarkStart w:id="50" w:name="_Toc201298254"/>
      <w:r>
        <w:rPr>
          <w:bCs/>
          <w:szCs w:val="26"/>
          <w:lang w:val="en-US"/>
        </w:rPr>
        <w:t>4</w:t>
      </w:r>
      <w:r>
        <w:rPr>
          <w:bCs/>
          <w:szCs w:val="26"/>
          <w:lang w:val="vi-VN"/>
        </w:rPr>
        <w:t>.1. Dataset</w:t>
      </w:r>
      <w:bookmarkEnd w:id="50"/>
    </w:p>
    <w:p w14:paraId="5C40E18E">
      <w:pPr>
        <w:rPr>
          <w:b/>
        </w:rPr>
      </w:pPr>
      <w:bookmarkStart w:id="51" w:name="_Toc201248021"/>
      <w:r>
        <w:t>The dataset utilized in this study was meticulously collected from CafeF.vn, one of the most reputable and widely used financial news platforms in Vietnam. Established as a leading source of financial information, CafeF.vn provides comprehensive coverage of economic news, stock market updates, banking sector developments, and corporate financial reports. The platform aggregates data from various trusted sources and offers real-time updates on market trends, making it a vital resource for investors, financial analysts, and policymakers.</w:t>
      </w:r>
      <w:bookmarkEnd w:id="51"/>
    </w:p>
    <w:p w14:paraId="4019E8C4">
      <w:pPr>
        <w:rPr>
          <w:szCs w:val="26"/>
        </w:rPr>
      </w:pPr>
      <w:r>
        <w:rPr>
          <w:szCs w:val="26"/>
        </w:rPr>
        <w:t>CafeF.vn is renowned for its detailed reports on company earnings, market movements, and industry-specific developments, particularly in the banking sector, which is a critical pillar of Vietnam's growing economy. The data extracted from CafeF.vn in this study primarily focuses on news articles related to the operations, performance, and strategic decisions of various banks in Vietnam. This rich source of information serves as a solid foundation for conducting sentiment analysis and investigating the impact of news sentiment on stock price movements in the Vietnamese financial market.</w:t>
      </w:r>
    </w:p>
    <w:p w14:paraId="3D037B6C">
      <w:pPr>
        <w:pStyle w:val="4"/>
        <w:ind w:left="0" w:firstLine="0"/>
        <w:rPr>
          <w:sz w:val="26"/>
          <w:szCs w:val="26"/>
        </w:rPr>
      </w:pPr>
      <w:bookmarkStart w:id="52" w:name="_Toc201298255"/>
      <w:bookmarkStart w:id="53" w:name="_Toc188006497"/>
      <w:r>
        <w:rPr>
          <w:sz w:val="26"/>
          <w:szCs w:val="26"/>
          <w:lang w:val="en-US"/>
        </w:rPr>
        <w:t>4</w:t>
      </w:r>
      <w:r>
        <w:rPr>
          <w:sz w:val="26"/>
          <w:szCs w:val="26"/>
          <w:lang w:val="vi-VN"/>
        </w:rPr>
        <w:t xml:space="preserve">.1.1. </w:t>
      </w:r>
      <w:r>
        <w:rPr>
          <w:sz w:val="26"/>
          <w:szCs w:val="26"/>
        </w:rPr>
        <w:t>News.csv</w:t>
      </w:r>
      <w:bookmarkEnd w:id="52"/>
      <w:bookmarkEnd w:id="53"/>
      <w:r>
        <w:rPr>
          <w:sz w:val="26"/>
          <w:szCs w:val="26"/>
        </w:rPr>
        <w:t xml:space="preserve"> </w:t>
      </w:r>
    </w:p>
    <w:p w14:paraId="49A2BE5E">
      <w:pPr>
        <w:spacing w:before="0"/>
        <w:rPr>
          <w:szCs w:val="26"/>
          <w:lang w:val="vi-VN"/>
        </w:rPr>
      </w:pPr>
      <w:r>
        <w:rPr>
          <w:szCs w:val="26"/>
        </w:rPr>
        <w:drawing>
          <wp:inline distT="0" distB="0" distL="114300" distR="114300">
            <wp:extent cx="5337175" cy="2456180"/>
            <wp:effectExtent l="0" t="0" r="1587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a:stretch>
                      <a:fillRect/>
                    </a:stretch>
                  </pic:blipFill>
                  <pic:spPr>
                    <a:xfrm>
                      <a:off x="0" y="0"/>
                      <a:ext cx="5337175" cy="2456180"/>
                    </a:xfrm>
                    <a:prstGeom prst="rect">
                      <a:avLst/>
                    </a:prstGeom>
                    <a:noFill/>
                    <a:ln>
                      <a:noFill/>
                    </a:ln>
                  </pic:spPr>
                </pic:pic>
              </a:graphicData>
            </a:graphic>
          </wp:inline>
        </w:drawing>
      </w:r>
    </w:p>
    <w:p w14:paraId="036DF7B7">
      <w:pPr>
        <w:pStyle w:val="11"/>
        <w:spacing w:line="360" w:lineRule="auto"/>
        <w:jc w:val="center"/>
        <w:rPr>
          <w:i w:val="0"/>
          <w:iCs w:val="0"/>
          <w:color w:val="auto"/>
          <w:sz w:val="26"/>
          <w:szCs w:val="26"/>
        </w:rPr>
      </w:pPr>
      <w:bookmarkStart w:id="54" w:name="_Toc201297964"/>
      <w:r>
        <w:rPr>
          <w:i w:val="0"/>
          <w:iCs w:val="0"/>
          <w:color w:val="auto"/>
          <w:sz w:val="26"/>
          <w:szCs w:val="26"/>
        </w:rPr>
        <w:t xml:space="preserve">Figure </w:t>
      </w:r>
      <w:r>
        <w:rPr>
          <w:i w:val="0"/>
          <w:iCs w:val="0"/>
          <w:color w:val="auto"/>
          <w:sz w:val="26"/>
          <w:szCs w:val="26"/>
        </w:rPr>
        <w:fldChar w:fldCharType="begin"/>
      </w:r>
      <w:r>
        <w:rPr>
          <w:i w:val="0"/>
          <w:iCs w:val="0"/>
          <w:color w:val="auto"/>
          <w:sz w:val="26"/>
          <w:szCs w:val="26"/>
        </w:rPr>
        <w:instrText xml:space="preserve"> STYLEREF 1 \s </w:instrText>
      </w:r>
      <w:r>
        <w:rPr>
          <w:i w:val="0"/>
          <w:iCs w:val="0"/>
          <w:color w:val="auto"/>
          <w:sz w:val="26"/>
          <w:szCs w:val="26"/>
        </w:rPr>
        <w:fldChar w:fldCharType="separate"/>
      </w:r>
      <w:r>
        <w:rPr>
          <w:i w:val="0"/>
          <w:iCs w:val="0"/>
          <w:color w:val="auto"/>
          <w:sz w:val="26"/>
          <w:szCs w:val="26"/>
        </w:rPr>
        <w:t>4</w:t>
      </w:r>
      <w:r>
        <w:rPr>
          <w:i w:val="0"/>
          <w:iCs w:val="0"/>
          <w:color w:val="auto"/>
          <w:sz w:val="26"/>
          <w:szCs w:val="26"/>
        </w:rPr>
        <w:fldChar w:fldCharType="end"/>
      </w:r>
      <w:r>
        <w:rPr>
          <w:i w:val="0"/>
          <w:iCs w:val="0"/>
          <w:color w:val="auto"/>
          <w:sz w:val="26"/>
          <w:szCs w:val="26"/>
        </w:rPr>
        <w:t>.</w:t>
      </w:r>
      <w:r>
        <w:rPr>
          <w:i w:val="0"/>
          <w:iCs w:val="0"/>
          <w:color w:val="auto"/>
          <w:sz w:val="26"/>
          <w:szCs w:val="26"/>
        </w:rPr>
        <w:fldChar w:fldCharType="begin"/>
      </w:r>
      <w:r>
        <w:rPr>
          <w:i w:val="0"/>
          <w:iCs w:val="0"/>
          <w:color w:val="auto"/>
          <w:sz w:val="26"/>
          <w:szCs w:val="26"/>
        </w:rPr>
        <w:instrText xml:space="preserve"> SEQ Figure \* ARABIC \s 1 </w:instrText>
      </w:r>
      <w:r>
        <w:rPr>
          <w:i w:val="0"/>
          <w:iCs w:val="0"/>
          <w:color w:val="auto"/>
          <w:sz w:val="26"/>
          <w:szCs w:val="26"/>
        </w:rPr>
        <w:fldChar w:fldCharType="separate"/>
      </w:r>
      <w:r>
        <w:rPr>
          <w:i w:val="0"/>
          <w:iCs w:val="0"/>
          <w:color w:val="auto"/>
          <w:sz w:val="26"/>
          <w:szCs w:val="26"/>
        </w:rPr>
        <w:t>1</w:t>
      </w:r>
      <w:r>
        <w:rPr>
          <w:i w:val="0"/>
          <w:iCs w:val="0"/>
          <w:color w:val="auto"/>
          <w:sz w:val="26"/>
          <w:szCs w:val="26"/>
        </w:rPr>
        <w:fldChar w:fldCharType="end"/>
      </w:r>
      <w:r>
        <w:rPr>
          <w:i w:val="0"/>
          <w:iCs w:val="0"/>
          <w:color w:val="auto"/>
          <w:sz w:val="26"/>
          <w:szCs w:val="26"/>
        </w:rPr>
        <w:t>: 15 head rows samples of News.csv</w:t>
      </w:r>
      <w:bookmarkEnd w:id="54"/>
    </w:p>
    <w:p w14:paraId="2CC4D99C">
      <w:pPr>
        <w:rPr>
          <w:szCs w:val="26"/>
        </w:rPr>
      </w:pPr>
      <w:r>
        <w:rPr>
          <w:szCs w:val="26"/>
        </w:rPr>
        <w:t>This dataset comprises comprehensive financial news related to various banks in Vietnam.</w:t>
      </w:r>
    </w:p>
    <w:p w14:paraId="16DCFD02">
      <w:pPr>
        <w:rPr>
          <w:szCs w:val="26"/>
        </w:rPr>
      </w:pPr>
      <w:r>
        <w:rPr>
          <w:szCs w:val="26"/>
        </w:rPr>
        <w:t>Data Collection Period:</w:t>
      </w:r>
    </w:p>
    <w:p w14:paraId="36E2E635">
      <w:pPr>
        <w:numPr>
          <w:ilvl w:val="0"/>
          <w:numId w:val="9"/>
        </w:numPr>
        <w:rPr>
          <w:szCs w:val="26"/>
        </w:rPr>
      </w:pPr>
      <w:r>
        <w:rPr>
          <w:szCs w:val="26"/>
        </w:rPr>
        <w:t>Start Date: January 1, 2000</w:t>
      </w:r>
    </w:p>
    <w:p w14:paraId="39A646BC">
      <w:pPr>
        <w:numPr>
          <w:ilvl w:val="0"/>
          <w:numId w:val="9"/>
        </w:numPr>
        <w:rPr>
          <w:szCs w:val="26"/>
        </w:rPr>
      </w:pPr>
      <w:r>
        <w:rPr>
          <w:szCs w:val="26"/>
        </w:rPr>
        <w:t xml:space="preserve">End Date: </w:t>
      </w:r>
      <w:r>
        <w:rPr>
          <w:szCs w:val="26"/>
          <w:lang w:val="vi-VN"/>
        </w:rPr>
        <w:t>April 20</w:t>
      </w:r>
      <w:r>
        <w:rPr>
          <w:szCs w:val="26"/>
        </w:rPr>
        <w:t>, 202</w:t>
      </w:r>
      <w:r>
        <w:rPr>
          <w:szCs w:val="26"/>
          <w:lang w:val="vi-VN"/>
        </w:rPr>
        <w:t>5</w:t>
      </w:r>
    </w:p>
    <w:p w14:paraId="3AF47F13">
      <w:pPr>
        <w:rPr>
          <w:szCs w:val="26"/>
        </w:rPr>
      </w:pPr>
      <w:r>
        <w:rPr>
          <w:szCs w:val="26"/>
        </w:rPr>
        <w:t>Dataset Scale:</w:t>
      </w:r>
    </w:p>
    <w:p w14:paraId="50BBE181">
      <w:pPr>
        <w:numPr>
          <w:ilvl w:val="0"/>
          <w:numId w:val="10"/>
        </w:numPr>
        <w:rPr>
          <w:szCs w:val="26"/>
        </w:rPr>
      </w:pPr>
      <w:r>
        <w:rPr>
          <w:szCs w:val="26"/>
        </w:rPr>
        <w:t xml:space="preserve">Total Records: </w:t>
      </w:r>
      <w:r>
        <w:rPr>
          <w:szCs w:val="26"/>
          <w:lang w:val="vi-VN"/>
        </w:rPr>
        <w:t>20</w:t>
      </w:r>
      <w:r>
        <w:rPr>
          <w:szCs w:val="26"/>
        </w:rPr>
        <w:t>,2</w:t>
      </w:r>
      <w:r>
        <w:rPr>
          <w:szCs w:val="26"/>
          <w:lang w:val="vi-VN"/>
        </w:rPr>
        <w:t>24</w:t>
      </w:r>
      <w:r>
        <w:rPr>
          <w:szCs w:val="26"/>
        </w:rPr>
        <w:t xml:space="preserve"> data entries.</w:t>
      </w:r>
    </w:p>
    <w:p w14:paraId="52C6F764">
      <w:pPr>
        <w:numPr>
          <w:ilvl w:val="0"/>
          <w:numId w:val="10"/>
        </w:numPr>
        <w:rPr>
          <w:szCs w:val="26"/>
        </w:rPr>
      </w:pPr>
      <w:r>
        <w:rPr>
          <w:szCs w:val="26"/>
        </w:rPr>
        <w:t xml:space="preserve">Number of Banks: </w:t>
      </w:r>
      <w:r>
        <w:rPr>
          <w:szCs w:val="26"/>
          <w:lang w:val="vi-VN"/>
        </w:rPr>
        <w:t>53</w:t>
      </w:r>
      <w:r>
        <w:rPr>
          <w:szCs w:val="26"/>
        </w:rPr>
        <w:t xml:space="preserve"> different banks.</w:t>
      </w:r>
    </w:p>
    <w:p w14:paraId="360D95E3">
      <w:pPr>
        <w:rPr>
          <w:szCs w:val="26"/>
        </w:rPr>
      </w:pPr>
      <w:r>
        <w:rPr>
          <w:szCs w:val="26"/>
        </w:rPr>
        <w:t>Attributes in the Dataset:</w:t>
      </w:r>
    </w:p>
    <w:p w14:paraId="38B64359">
      <w:pPr>
        <w:jc w:val="center"/>
        <w:rPr>
          <w:szCs w:val="26"/>
        </w:rPr>
      </w:pPr>
      <w:bookmarkStart w:id="55" w:name="_Toc201297751"/>
      <w:r>
        <w:rPr>
          <w:b/>
          <w:bCs/>
          <w:szCs w:val="26"/>
        </w:rPr>
        <w:t xml:space="preserve">Table </w:t>
      </w:r>
      <w:r>
        <w:rPr>
          <w:b/>
          <w:bCs/>
          <w:szCs w:val="26"/>
        </w:rPr>
        <w:fldChar w:fldCharType="begin"/>
      </w:r>
      <w:r>
        <w:rPr>
          <w:b/>
          <w:bCs/>
          <w:szCs w:val="26"/>
        </w:rPr>
        <w:instrText xml:space="preserve"> STYLEREF 1 \s </w:instrText>
      </w:r>
      <w:r>
        <w:rPr>
          <w:b/>
          <w:bCs/>
          <w:szCs w:val="26"/>
        </w:rPr>
        <w:fldChar w:fldCharType="separate"/>
      </w:r>
      <w:r>
        <w:rPr>
          <w:b/>
          <w:bCs/>
          <w:szCs w:val="26"/>
        </w:rPr>
        <w:t>4</w:t>
      </w:r>
      <w:r>
        <w:rPr>
          <w:b/>
          <w:bCs/>
          <w:szCs w:val="26"/>
        </w:rPr>
        <w:fldChar w:fldCharType="end"/>
      </w:r>
      <w:r>
        <w:rPr>
          <w:b/>
          <w:bCs/>
          <w:szCs w:val="26"/>
        </w:rPr>
        <w:t>.</w:t>
      </w:r>
      <w:r>
        <w:rPr>
          <w:b/>
          <w:bCs/>
          <w:szCs w:val="26"/>
        </w:rPr>
        <w:fldChar w:fldCharType="begin"/>
      </w:r>
      <w:r>
        <w:rPr>
          <w:b/>
          <w:bCs/>
          <w:szCs w:val="26"/>
        </w:rPr>
        <w:instrText xml:space="preserve"> SEQ Table \* ARABIC \s 1 </w:instrText>
      </w:r>
      <w:r>
        <w:rPr>
          <w:b/>
          <w:bCs/>
          <w:szCs w:val="26"/>
        </w:rPr>
        <w:fldChar w:fldCharType="separate"/>
      </w:r>
      <w:r>
        <w:rPr>
          <w:b/>
          <w:bCs/>
          <w:szCs w:val="26"/>
        </w:rPr>
        <w:t>1</w:t>
      </w:r>
      <w:r>
        <w:rPr>
          <w:b/>
          <w:bCs/>
          <w:szCs w:val="26"/>
        </w:rPr>
        <w:fldChar w:fldCharType="end"/>
      </w:r>
      <w:r>
        <w:rPr>
          <w:b/>
          <w:bCs/>
          <w:szCs w:val="26"/>
        </w:rPr>
        <w:t>: Attributes in file News</w:t>
      </w:r>
      <w:bookmarkEnd w:id="55"/>
    </w:p>
    <w:tbl>
      <w:tblPr>
        <w:tblStyle w:val="27"/>
        <w:tblW w:w="8363" w:type="dxa"/>
        <w:tblInd w:w="274"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701"/>
        <w:gridCol w:w="6662"/>
      </w:tblGrid>
      <w:tr w14:paraId="1B45200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701" w:type="dxa"/>
            <w:tcMar>
              <w:top w:w="100" w:type="dxa"/>
              <w:left w:w="100" w:type="dxa"/>
              <w:bottom w:w="100" w:type="dxa"/>
              <w:right w:w="100" w:type="dxa"/>
            </w:tcMar>
          </w:tcPr>
          <w:p w14:paraId="141155C0">
            <w:pPr>
              <w:ind w:firstLine="0"/>
              <w:rPr>
                <w:szCs w:val="26"/>
              </w:rPr>
            </w:pPr>
            <w:r>
              <w:rPr>
                <w:szCs w:val="26"/>
              </w:rPr>
              <w:t>Bank</w:t>
            </w:r>
          </w:p>
        </w:tc>
        <w:tc>
          <w:tcPr>
            <w:tcW w:w="6662" w:type="dxa"/>
            <w:tcMar>
              <w:top w:w="100" w:type="dxa"/>
              <w:left w:w="100" w:type="dxa"/>
              <w:bottom w:w="100" w:type="dxa"/>
              <w:right w:w="100" w:type="dxa"/>
            </w:tcMar>
          </w:tcPr>
          <w:p w14:paraId="78136636">
            <w:pPr>
              <w:ind w:firstLine="0"/>
              <w:rPr>
                <w:szCs w:val="26"/>
              </w:rPr>
            </w:pPr>
            <w:r>
              <w:rPr>
                <w:szCs w:val="26"/>
              </w:rPr>
              <w:t>The name of the bank mentioned in the news article</w:t>
            </w:r>
          </w:p>
        </w:tc>
      </w:tr>
      <w:tr w14:paraId="46C1BCD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701" w:type="dxa"/>
            <w:tcMar>
              <w:top w:w="100" w:type="dxa"/>
              <w:left w:w="100" w:type="dxa"/>
              <w:bottom w:w="100" w:type="dxa"/>
              <w:right w:w="100" w:type="dxa"/>
            </w:tcMar>
          </w:tcPr>
          <w:p w14:paraId="45EB6512">
            <w:pPr>
              <w:ind w:firstLine="0"/>
              <w:rPr>
                <w:szCs w:val="26"/>
              </w:rPr>
            </w:pPr>
            <w:r>
              <w:rPr>
                <w:szCs w:val="26"/>
              </w:rPr>
              <w:t>Link</w:t>
            </w:r>
          </w:p>
        </w:tc>
        <w:tc>
          <w:tcPr>
            <w:tcW w:w="6662" w:type="dxa"/>
            <w:tcMar>
              <w:top w:w="100" w:type="dxa"/>
              <w:left w:w="100" w:type="dxa"/>
              <w:bottom w:w="100" w:type="dxa"/>
              <w:right w:w="100" w:type="dxa"/>
            </w:tcMar>
          </w:tcPr>
          <w:p w14:paraId="72912EEA">
            <w:pPr>
              <w:ind w:firstLine="0"/>
              <w:rPr>
                <w:szCs w:val="26"/>
              </w:rPr>
            </w:pPr>
            <w:r>
              <w:rPr>
                <w:szCs w:val="26"/>
              </w:rPr>
              <w:t>The URL linking to the original article on CafeF.vn</w:t>
            </w:r>
          </w:p>
        </w:tc>
      </w:tr>
      <w:tr w14:paraId="7C3D7D8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701" w:type="dxa"/>
            <w:tcMar>
              <w:top w:w="100" w:type="dxa"/>
              <w:left w:w="100" w:type="dxa"/>
              <w:bottom w:w="100" w:type="dxa"/>
              <w:right w:w="100" w:type="dxa"/>
            </w:tcMar>
          </w:tcPr>
          <w:p w14:paraId="11778637">
            <w:pPr>
              <w:ind w:firstLine="0"/>
              <w:rPr>
                <w:szCs w:val="26"/>
              </w:rPr>
            </w:pPr>
            <w:r>
              <w:rPr>
                <w:szCs w:val="26"/>
              </w:rPr>
              <w:t>Title</w:t>
            </w:r>
          </w:p>
        </w:tc>
        <w:tc>
          <w:tcPr>
            <w:tcW w:w="6662" w:type="dxa"/>
            <w:tcMar>
              <w:top w:w="100" w:type="dxa"/>
              <w:left w:w="100" w:type="dxa"/>
              <w:bottom w:w="100" w:type="dxa"/>
              <w:right w:w="100" w:type="dxa"/>
            </w:tcMar>
          </w:tcPr>
          <w:p w14:paraId="31649F3C">
            <w:pPr>
              <w:ind w:firstLine="0"/>
              <w:rPr>
                <w:szCs w:val="26"/>
              </w:rPr>
            </w:pPr>
            <w:r>
              <w:rPr>
                <w:szCs w:val="26"/>
              </w:rPr>
              <w:t>The headline of the news article, summarizing its main content</w:t>
            </w:r>
          </w:p>
        </w:tc>
      </w:tr>
      <w:tr w14:paraId="7CE5C9D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701" w:type="dxa"/>
            <w:tcMar>
              <w:top w:w="100" w:type="dxa"/>
              <w:left w:w="100" w:type="dxa"/>
              <w:bottom w:w="100" w:type="dxa"/>
              <w:right w:w="100" w:type="dxa"/>
            </w:tcMar>
          </w:tcPr>
          <w:p w14:paraId="5E06E310">
            <w:pPr>
              <w:ind w:firstLine="0"/>
              <w:rPr>
                <w:szCs w:val="26"/>
              </w:rPr>
            </w:pPr>
            <w:r>
              <w:rPr>
                <w:szCs w:val="26"/>
              </w:rPr>
              <w:t>Description</w:t>
            </w:r>
          </w:p>
        </w:tc>
        <w:tc>
          <w:tcPr>
            <w:tcW w:w="6662" w:type="dxa"/>
            <w:tcMar>
              <w:top w:w="100" w:type="dxa"/>
              <w:left w:w="100" w:type="dxa"/>
              <w:bottom w:w="100" w:type="dxa"/>
              <w:right w:w="100" w:type="dxa"/>
            </w:tcMar>
          </w:tcPr>
          <w:p w14:paraId="4941D06D">
            <w:pPr>
              <w:ind w:firstLine="0"/>
              <w:rPr>
                <w:szCs w:val="26"/>
              </w:rPr>
            </w:pPr>
            <w:r>
              <w:rPr>
                <w:szCs w:val="26"/>
              </w:rPr>
              <w:t>A brief description providing more context about the article</w:t>
            </w:r>
          </w:p>
        </w:tc>
      </w:tr>
      <w:tr w14:paraId="17FBE4D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701" w:type="dxa"/>
            <w:tcMar>
              <w:top w:w="100" w:type="dxa"/>
              <w:left w:w="100" w:type="dxa"/>
              <w:bottom w:w="100" w:type="dxa"/>
              <w:right w:w="100" w:type="dxa"/>
            </w:tcMar>
          </w:tcPr>
          <w:p w14:paraId="167D8B63">
            <w:pPr>
              <w:ind w:firstLine="0"/>
              <w:rPr>
                <w:szCs w:val="26"/>
              </w:rPr>
            </w:pPr>
            <w:r>
              <w:rPr>
                <w:szCs w:val="26"/>
              </w:rPr>
              <w:t>Time-published</w:t>
            </w:r>
          </w:p>
        </w:tc>
        <w:tc>
          <w:tcPr>
            <w:tcW w:w="6662" w:type="dxa"/>
            <w:tcMar>
              <w:top w:w="100" w:type="dxa"/>
              <w:left w:w="100" w:type="dxa"/>
              <w:bottom w:w="100" w:type="dxa"/>
              <w:right w:w="100" w:type="dxa"/>
            </w:tcMar>
          </w:tcPr>
          <w:p w14:paraId="69590AB0">
            <w:pPr>
              <w:ind w:firstLine="0"/>
              <w:rPr>
                <w:szCs w:val="26"/>
              </w:rPr>
            </w:pPr>
            <w:r>
              <w:rPr>
                <w:szCs w:val="26"/>
              </w:rPr>
              <w:t>The publication date and time of the article (in day-month-year and hour-minute format)</w:t>
            </w:r>
          </w:p>
        </w:tc>
      </w:tr>
      <w:tr w14:paraId="19E2E70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701" w:type="dxa"/>
            <w:tcMar>
              <w:top w:w="100" w:type="dxa"/>
              <w:left w:w="100" w:type="dxa"/>
              <w:bottom w:w="100" w:type="dxa"/>
              <w:right w:w="100" w:type="dxa"/>
            </w:tcMar>
          </w:tcPr>
          <w:p w14:paraId="35870351">
            <w:pPr>
              <w:ind w:firstLine="0"/>
              <w:rPr>
                <w:szCs w:val="26"/>
                <w:lang w:val="vi-VN"/>
              </w:rPr>
            </w:pPr>
            <w:r>
              <w:rPr>
                <w:szCs w:val="26"/>
                <w:lang w:val="vi-VN"/>
              </w:rPr>
              <w:t>Predict</w:t>
            </w:r>
          </w:p>
        </w:tc>
        <w:tc>
          <w:tcPr>
            <w:tcW w:w="6662" w:type="dxa"/>
            <w:tcMar>
              <w:top w:w="100" w:type="dxa"/>
              <w:left w:w="100" w:type="dxa"/>
              <w:bottom w:w="100" w:type="dxa"/>
              <w:right w:w="100" w:type="dxa"/>
            </w:tcMar>
          </w:tcPr>
          <w:p w14:paraId="179713E5">
            <w:pPr>
              <w:ind w:firstLine="0"/>
              <w:rPr>
                <w:szCs w:val="26"/>
                <w:lang w:val="vi-VN"/>
              </w:rPr>
            </w:pPr>
            <w:r>
              <w:rPr>
                <w:szCs w:val="26"/>
                <w:lang w:val="vi-VN"/>
              </w:rPr>
              <w:t xml:space="preserve">Human labeled sentiment analysis(Positive, Negative, Neutral) </w:t>
            </w:r>
          </w:p>
        </w:tc>
      </w:tr>
    </w:tbl>
    <w:p w14:paraId="27842FEB">
      <w:pPr>
        <w:rPr>
          <w:szCs w:val="26"/>
        </w:rPr>
      </w:pPr>
      <w:r>
        <w:rPr>
          <w:szCs w:val="26"/>
        </w:rPr>
        <w:t xml:space="preserve">With this dataset, we manually evaluated the sentiment (Positive, Negative, Neutral) of the first </w:t>
      </w:r>
      <w:r>
        <w:rPr>
          <w:szCs w:val="26"/>
          <w:lang w:val="vi-VN"/>
        </w:rPr>
        <w:t>8</w:t>
      </w:r>
      <w:r>
        <w:rPr>
          <w:szCs w:val="26"/>
        </w:rPr>
        <w:t xml:space="preserve">,000 records based on the Title and Description. We compared the sentiment classifications generated by ChatGPT with human annotations and observed that ChatGPT produced several inaccuracies. Therefore, we decided to manually label the sentiment for the first </w:t>
      </w:r>
      <w:r>
        <w:rPr>
          <w:szCs w:val="26"/>
          <w:lang w:val="vi-VN"/>
        </w:rPr>
        <w:t>8</w:t>
      </w:r>
      <w:r>
        <w:rPr>
          <w:szCs w:val="26"/>
        </w:rPr>
        <w:t>,000 records to ensure higher accuracy. The remaining 12,000 records will be automatically labeled using a trained machine learning model based on the manually evaluated data.</w:t>
      </w:r>
    </w:p>
    <w:p w14:paraId="152F015F">
      <w:pPr>
        <w:pStyle w:val="4"/>
        <w:ind w:left="0" w:firstLine="0"/>
        <w:rPr>
          <w:sz w:val="26"/>
          <w:szCs w:val="26"/>
        </w:rPr>
      </w:pPr>
      <w:bookmarkStart w:id="56" w:name="_Toc201298256"/>
      <w:bookmarkStart w:id="57" w:name="_Toc188006498"/>
      <w:r>
        <w:rPr>
          <w:sz w:val="26"/>
          <w:szCs w:val="26"/>
          <w:lang w:val="en-US"/>
        </w:rPr>
        <w:t>4</w:t>
      </w:r>
      <w:r>
        <w:rPr>
          <w:sz w:val="26"/>
          <w:szCs w:val="26"/>
          <w:lang w:val="vi-VN"/>
        </w:rPr>
        <w:t xml:space="preserve">.1.2. </w:t>
      </w:r>
      <w:r>
        <w:rPr>
          <w:sz w:val="26"/>
          <w:szCs w:val="26"/>
        </w:rPr>
        <w:t>F</w:t>
      </w:r>
      <w:r>
        <w:rPr>
          <w:sz w:val="26"/>
          <w:szCs w:val="26"/>
          <w:lang w:val="vi-VN"/>
        </w:rPr>
        <w:t>ull New</w:t>
      </w:r>
      <w:r>
        <w:rPr>
          <w:sz w:val="26"/>
          <w:szCs w:val="26"/>
        </w:rPr>
        <w:t>s.csv</w:t>
      </w:r>
      <w:bookmarkEnd w:id="56"/>
      <w:bookmarkEnd w:id="57"/>
    </w:p>
    <w:p w14:paraId="4754596D">
      <w:pPr>
        <w:rPr>
          <w:szCs w:val="26"/>
        </w:rPr>
      </w:pPr>
      <w:r>
        <w:rPr>
          <w:szCs w:val="26"/>
        </w:rPr>
        <w:t xml:space="preserve">After experimenting with various models on the first </w:t>
      </w:r>
      <w:r>
        <w:rPr>
          <w:szCs w:val="26"/>
          <w:lang w:val="vi-VN"/>
        </w:rPr>
        <w:t>8</w:t>
      </w:r>
      <w:r>
        <w:rPr>
          <w:szCs w:val="26"/>
        </w:rPr>
        <w:t>,000 manually labeled records, PhoBERT emerged as the most accurate and reliable model for sentiment classification. Recognizing its superior performance, we leveraged the PhoBERT model to efficiently and accurately annotate the sentiment for the remaining 12,000 records in the dataset. This approach ensures both consistency and precision in the overall sentiment analysis.</w:t>
      </w:r>
    </w:p>
    <w:p w14:paraId="09F7821E">
      <w:pPr>
        <w:pStyle w:val="4"/>
        <w:ind w:left="0" w:firstLine="0"/>
        <w:rPr>
          <w:sz w:val="26"/>
          <w:szCs w:val="26"/>
        </w:rPr>
      </w:pPr>
      <w:bookmarkStart w:id="58" w:name="_Toc188006499"/>
      <w:bookmarkStart w:id="59" w:name="_Toc201298257"/>
      <w:r>
        <w:rPr>
          <w:sz w:val="26"/>
          <w:szCs w:val="26"/>
          <w:lang w:val="en-US"/>
        </w:rPr>
        <w:t>4</w:t>
      </w:r>
      <w:r>
        <w:rPr>
          <w:sz w:val="26"/>
          <w:szCs w:val="26"/>
          <w:lang w:val="vi-VN"/>
        </w:rPr>
        <w:t xml:space="preserve">.1.3. </w:t>
      </w:r>
      <w:r>
        <w:rPr>
          <w:sz w:val="26"/>
          <w:szCs w:val="26"/>
        </w:rPr>
        <w:t>Stocks.csv</w:t>
      </w:r>
      <w:bookmarkEnd w:id="58"/>
      <w:bookmarkEnd w:id="59"/>
      <w:r>
        <w:rPr>
          <w:sz w:val="26"/>
          <w:szCs w:val="26"/>
        </w:rPr>
        <w:t xml:space="preserve"> </w:t>
      </w:r>
    </w:p>
    <w:p w14:paraId="7747725E">
      <w:pPr>
        <w:rPr>
          <w:szCs w:val="26"/>
        </w:rPr>
      </w:pPr>
      <w:r>
        <w:rPr>
          <w:szCs w:val="26"/>
        </w:rPr>
        <w:drawing>
          <wp:inline distT="0" distB="0" distL="114300" distR="114300">
            <wp:extent cx="5480050" cy="4464685"/>
            <wp:effectExtent l="0" t="0" r="6350" b="1206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3"/>
                    <a:stretch>
                      <a:fillRect/>
                    </a:stretch>
                  </pic:blipFill>
                  <pic:spPr>
                    <a:xfrm>
                      <a:off x="0" y="0"/>
                      <a:ext cx="5480050" cy="4464685"/>
                    </a:xfrm>
                    <a:prstGeom prst="rect">
                      <a:avLst/>
                    </a:prstGeom>
                    <a:noFill/>
                    <a:ln>
                      <a:noFill/>
                    </a:ln>
                  </pic:spPr>
                </pic:pic>
              </a:graphicData>
            </a:graphic>
          </wp:inline>
        </w:drawing>
      </w:r>
    </w:p>
    <w:p w14:paraId="0AFB6634">
      <w:pPr>
        <w:pStyle w:val="11"/>
        <w:spacing w:line="360" w:lineRule="auto"/>
        <w:jc w:val="center"/>
        <w:rPr>
          <w:i w:val="0"/>
          <w:iCs w:val="0"/>
          <w:color w:val="auto"/>
          <w:sz w:val="26"/>
          <w:szCs w:val="26"/>
        </w:rPr>
      </w:pPr>
      <w:bookmarkStart w:id="60" w:name="_Toc201297965"/>
      <w:r>
        <w:rPr>
          <w:i w:val="0"/>
          <w:iCs w:val="0"/>
          <w:color w:val="auto"/>
          <w:sz w:val="26"/>
          <w:szCs w:val="26"/>
        </w:rPr>
        <w:t xml:space="preserve">Figure </w:t>
      </w:r>
      <w:r>
        <w:rPr>
          <w:i w:val="0"/>
          <w:iCs w:val="0"/>
          <w:color w:val="auto"/>
          <w:sz w:val="26"/>
          <w:szCs w:val="26"/>
        </w:rPr>
        <w:fldChar w:fldCharType="begin"/>
      </w:r>
      <w:r>
        <w:rPr>
          <w:i w:val="0"/>
          <w:iCs w:val="0"/>
          <w:color w:val="auto"/>
          <w:sz w:val="26"/>
          <w:szCs w:val="26"/>
        </w:rPr>
        <w:instrText xml:space="preserve"> STYLEREF 1 \s </w:instrText>
      </w:r>
      <w:r>
        <w:rPr>
          <w:i w:val="0"/>
          <w:iCs w:val="0"/>
          <w:color w:val="auto"/>
          <w:sz w:val="26"/>
          <w:szCs w:val="26"/>
        </w:rPr>
        <w:fldChar w:fldCharType="separate"/>
      </w:r>
      <w:r>
        <w:rPr>
          <w:i w:val="0"/>
          <w:iCs w:val="0"/>
          <w:color w:val="auto"/>
          <w:sz w:val="26"/>
          <w:szCs w:val="26"/>
        </w:rPr>
        <w:t>4</w:t>
      </w:r>
      <w:r>
        <w:rPr>
          <w:i w:val="0"/>
          <w:iCs w:val="0"/>
          <w:color w:val="auto"/>
          <w:sz w:val="26"/>
          <w:szCs w:val="26"/>
        </w:rPr>
        <w:fldChar w:fldCharType="end"/>
      </w:r>
      <w:r>
        <w:rPr>
          <w:i w:val="0"/>
          <w:iCs w:val="0"/>
          <w:color w:val="auto"/>
          <w:sz w:val="26"/>
          <w:szCs w:val="26"/>
        </w:rPr>
        <w:t>.</w:t>
      </w:r>
      <w:r>
        <w:rPr>
          <w:i w:val="0"/>
          <w:iCs w:val="0"/>
          <w:color w:val="auto"/>
          <w:sz w:val="26"/>
          <w:szCs w:val="26"/>
        </w:rPr>
        <w:fldChar w:fldCharType="begin"/>
      </w:r>
      <w:r>
        <w:rPr>
          <w:i w:val="0"/>
          <w:iCs w:val="0"/>
          <w:color w:val="auto"/>
          <w:sz w:val="26"/>
          <w:szCs w:val="26"/>
        </w:rPr>
        <w:instrText xml:space="preserve"> SEQ Figure \* ARABIC \s 1 </w:instrText>
      </w:r>
      <w:r>
        <w:rPr>
          <w:i w:val="0"/>
          <w:iCs w:val="0"/>
          <w:color w:val="auto"/>
          <w:sz w:val="26"/>
          <w:szCs w:val="26"/>
        </w:rPr>
        <w:fldChar w:fldCharType="separate"/>
      </w:r>
      <w:r>
        <w:rPr>
          <w:i w:val="0"/>
          <w:iCs w:val="0"/>
          <w:color w:val="auto"/>
          <w:sz w:val="26"/>
          <w:szCs w:val="26"/>
        </w:rPr>
        <w:t>2</w:t>
      </w:r>
      <w:r>
        <w:rPr>
          <w:i w:val="0"/>
          <w:iCs w:val="0"/>
          <w:color w:val="auto"/>
          <w:sz w:val="26"/>
          <w:szCs w:val="26"/>
        </w:rPr>
        <w:fldChar w:fldCharType="end"/>
      </w:r>
      <w:r>
        <w:rPr>
          <w:i w:val="0"/>
          <w:iCs w:val="0"/>
          <w:color w:val="auto"/>
          <w:sz w:val="26"/>
          <w:szCs w:val="26"/>
        </w:rPr>
        <w:t>: 15 head rows samples of Stocks.csv</w:t>
      </w:r>
      <w:bookmarkEnd w:id="60"/>
    </w:p>
    <w:p w14:paraId="698C9BA6">
      <w:pPr>
        <w:rPr>
          <w:szCs w:val="26"/>
        </w:rPr>
      </w:pPr>
      <w:r>
        <w:rPr>
          <w:szCs w:val="26"/>
        </w:rPr>
        <w:t>This dataset contains detailed stock price information of various banks in Vietnam. It includes daily trading data such as stock price movements, trading volumes, and price fluctuations. The data is crucial for analyzing the impact of market sentiment on stock performance in the banking sector.</w:t>
      </w:r>
    </w:p>
    <w:p w14:paraId="523C2970">
      <w:pPr>
        <w:rPr>
          <w:szCs w:val="26"/>
        </w:rPr>
      </w:pPr>
      <w:r>
        <w:rPr>
          <w:szCs w:val="26"/>
        </w:rPr>
        <w:t>Data Collection Period: The dataset captures daily stock prices and trading data.</w:t>
      </w:r>
    </w:p>
    <w:p w14:paraId="690E8A5F">
      <w:pPr>
        <w:numPr>
          <w:ilvl w:val="0"/>
          <w:numId w:val="9"/>
        </w:numPr>
        <w:rPr>
          <w:szCs w:val="26"/>
        </w:rPr>
      </w:pPr>
      <w:r>
        <w:rPr>
          <w:szCs w:val="26"/>
        </w:rPr>
        <w:t>Start Date: January 8, 2000</w:t>
      </w:r>
    </w:p>
    <w:p w14:paraId="6DDF52CC">
      <w:pPr>
        <w:numPr>
          <w:ilvl w:val="0"/>
          <w:numId w:val="9"/>
        </w:numPr>
        <w:rPr>
          <w:szCs w:val="26"/>
        </w:rPr>
      </w:pPr>
      <w:r>
        <w:rPr>
          <w:szCs w:val="26"/>
        </w:rPr>
        <w:t xml:space="preserve">End Date: </w:t>
      </w:r>
      <w:r>
        <w:rPr>
          <w:szCs w:val="26"/>
          <w:lang w:val="vi-VN"/>
        </w:rPr>
        <w:t>June 16</w:t>
      </w:r>
      <w:r>
        <w:rPr>
          <w:szCs w:val="26"/>
        </w:rPr>
        <w:t>, 202</w:t>
      </w:r>
      <w:r>
        <w:rPr>
          <w:szCs w:val="26"/>
          <w:lang w:val="vi-VN"/>
        </w:rPr>
        <w:t>5</w:t>
      </w:r>
    </w:p>
    <w:p w14:paraId="2B7858B7">
      <w:pPr>
        <w:rPr>
          <w:szCs w:val="26"/>
        </w:rPr>
      </w:pPr>
      <w:r>
        <w:rPr>
          <w:szCs w:val="26"/>
        </w:rPr>
        <w:t>Dataset Scale:</w:t>
      </w:r>
    </w:p>
    <w:p w14:paraId="42F04104">
      <w:pPr>
        <w:numPr>
          <w:ilvl w:val="0"/>
          <w:numId w:val="11"/>
        </w:numPr>
        <w:rPr>
          <w:szCs w:val="26"/>
        </w:rPr>
      </w:pPr>
      <w:r>
        <w:rPr>
          <w:szCs w:val="26"/>
        </w:rPr>
        <w:t xml:space="preserve">Total Records: The dataset contains a total of </w:t>
      </w:r>
      <w:r>
        <w:rPr>
          <w:szCs w:val="26"/>
          <w:lang w:val="vi-VN"/>
        </w:rPr>
        <w:t>102,925</w:t>
      </w:r>
      <w:r>
        <w:rPr>
          <w:szCs w:val="26"/>
        </w:rPr>
        <w:t xml:space="preserve"> records.</w:t>
      </w:r>
    </w:p>
    <w:p w14:paraId="15FB1CCF">
      <w:pPr>
        <w:numPr>
          <w:ilvl w:val="0"/>
          <w:numId w:val="11"/>
        </w:numPr>
        <w:rPr>
          <w:szCs w:val="26"/>
        </w:rPr>
      </w:pPr>
      <w:r>
        <w:rPr>
          <w:szCs w:val="26"/>
        </w:rPr>
        <w:t xml:space="preserve">Number of Banks: </w:t>
      </w:r>
      <w:r>
        <w:rPr>
          <w:szCs w:val="26"/>
          <w:lang w:val="vi-VN"/>
        </w:rPr>
        <w:t>53</w:t>
      </w:r>
      <w:r>
        <w:rPr>
          <w:szCs w:val="26"/>
        </w:rPr>
        <w:t xml:space="preserve"> different banks.</w:t>
      </w:r>
    </w:p>
    <w:p w14:paraId="01DFCA81">
      <w:pPr>
        <w:rPr>
          <w:szCs w:val="26"/>
        </w:rPr>
      </w:pPr>
      <w:r>
        <w:rPr>
          <w:szCs w:val="26"/>
        </w:rPr>
        <w:t>Attributes in the Dataset:</w:t>
      </w:r>
    </w:p>
    <w:p w14:paraId="76F737E7">
      <w:pPr>
        <w:jc w:val="center"/>
        <w:rPr>
          <w:szCs w:val="26"/>
          <w:lang w:val="vi-VN"/>
        </w:rPr>
      </w:pPr>
      <w:bookmarkStart w:id="61" w:name="_Toc201297752"/>
      <w:r>
        <w:rPr>
          <w:b/>
          <w:bCs/>
          <w:szCs w:val="26"/>
        </w:rPr>
        <w:t xml:space="preserve">Table </w:t>
      </w:r>
      <w:r>
        <w:rPr>
          <w:b/>
          <w:bCs/>
          <w:szCs w:val="26"/>
        </w:rPr>
        <w:fldChar w:fldCharType="begin"/>
      </w:r>
      <w:r>
        <w:rPr>
          <w:b/>
          <w:bCs/>
          <w:szCs w:val="26"/>
        </w:rPr>
        <w:instrText xml:space="preserve"> STYLEREF 1 \s </w:instrText>
      </w:r>
      <w:r>
        <w:rPr>
          <w:b/>
          <w:bCs/>
          <w:szCs w:val="26"/>
        </w:rPr>
        <w:fldChar w:fldCharType="separate"/>
      </w:r>
      <w:r>
        <w:rPr>
          <w:b/>
          <w:bCs/>
          <w:szCs w:val="26"/>
        </w:rPr>
        <w:t>4</w:t>
      </w:r>
      <w:r>
        <w:rPr>
          <w:b/>
          <w:bCs/>
          <w:szCs w:val="26"/>
        </w:rPr>
        <w:fldChar w:fldCharType="end"/>
      </w:r>
      <w:r>
        <w:rPr>
          <w:b/>
          <w:bCs/>
          <w:szCs w:val="26"/>
        </w:rPr>
        <w:t>.</w:t>
      </w:r>
      <w:r>
        <w:rPr>
          <w:b/>
          <w:bCs/>
          <w:szCs w:val="26"/>
        </w:rPr>
        <w:fldChar w:fldCharType="begin"/>
      </w:r>
      <w:r>
        <w:rPr>
          <w:b/>
          <w:bCs/>
          <w:szCs w:val="26"/>
        </w:rPr>
        <w:instrText xml:space="preserve"> SEQ Table \* ARABIC \s 1 </w:instrText>
      </w:r>
      <w:r>
        <w:rPr>
          <w:b/>
          <w:bCs/>
          <w:szCs w:val="26"/>
        </w:rPr>
        <w:fldChar w:fldCharType="separate"/>
      </w:r>
      <w:r>
        <w:rPr>
          <w:b/>
          <w:bCs/>
          <w:szCs w:val="26"/>
        </w:rPr>
        <w:t>2</w:t>
      </w:r>
      <w:r>
        <w:rPr>
          <w:b/>
          <w:bCs/>
          <w:szCs w:val="26"/>
        </w:rPr>
        <w:fldChar w:fldCharType="end"/>
      </w:r>
      <w:r>
        <w:rPr>
          <w:b/>
          <w:bCs/>
          <w:szCs w:val="26"/>
        </w:rPr>
        <w:t>: Attributes in Stocks.csv</w:t>
      </w:r>
      <w:bookmarkEnd w:id="61"/>
    </w:p>
    <w:tbl>
      <w:tblPr>
        <w:tblStyle w:val="28"/>
        <w:tblW w:w="8318" w:type="dxa"/>
        <w:tblInd w:w="13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34"/>
        <w:gridCol w:w="5812"/>
        <w:gridCol w:w="1372"/>
      </w:tblGrid>
      <w:tr w14:paraId="5787282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13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016876EE">
            <w:pPr>
              <w:ind w:firstLine="0"/>
              <w:jc w:val="center"/>
              <w:rPr>
                <w:b/>
                <w:bCs/>
                <w:szCs w:val="26"/>
              </w:rPr>
            </w:pPr>
            <w:r>
              <w:rPr>
                <w:b/>
                <w:bCs/>
                <w:szCs w:val="26"/>
              </w:rPr>
              <w:t>Attribute</w:t>
            </w:r>
          </w:p>
        </w:tc>
        <w:tc>
          <w:tcPr>
            <w:tcW w:w="5812"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1FA7478E">
            <w:pPr>
              <w:ind w:firstLine="0"/>
              <w:jc w:val="center"/>
              <w:rPr>
                <w:b/>
                <w:bCs/>
                <w:szCs w:val="26"/>
              </w:rPr>
            </w:pPr>
            <w:r>
              <w:rPr>
                <w:b/>
                <w:bCs/>
                <w:szCs w:val="26"/>
              </w:rPr>
              <w:t>Description</w:t>
            </w:r>
          </w:p>
        </w:tc>
        <w:tc>
          <w:tcPr>
            <w:tcW w:w="1372"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6F70DACF">
            <w:pPr>
              <w:ind w:firstLine="0"/>
              <w:jc w:val="center"/>
              <w:rPr>
                <w:b/>
                <w:bCs/>
                <w:szCs w:val="26"/>
              </w:rPr>
            </w:pPr>
            <w:r>
              <w:rPr>
                <w:b/>
                <w:bCs/>
                <w:szCs w:val="26"/>
              </w:rPr>
              <w:t>Data Type</w:t>
            </w:r>
          </w:p>
        </w:tc>
      </w:tr>
      <w:tr w14:paraId="422DEF4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13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771C4671">
            <w:pPr>
              <w:ind w:firstLine="0"/>
              <w:jc w:val="center"/>
              <w:rPr>
                <w:b/>
                <w:bCs/>
                <w:szCs w:val="26"/>
              </w:rPr>
            </w:pPr>
            <w:r>
              <w:rPr>
                <w:b/>
                <w:bCs/>
                <w:szCs w:val="26"/>
              </w:rPr>
              <w:t>Bank</w:t>
            </w:r>
          </w:p>
        </w:tc>
        <w:tc>
          <w:tcPr>
            <w:tcW w:w="5812"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12C75AEF">
            <w:pPr>
              <w:ind w:firstLine="0"/>
              <w:jc w:val="center"/>
              <w:rPr>
                <w:szCs w:val="26"/>
              </w:rPr>
            </w:pPr>
            <w:r>
              <w:rPr>
                <w:szCs w:val="26"/>
              </w:rPr>
              <w:t>The name of the bank whose stock data is recorded.</w:t>
            </w:r>
          </w:p>
        </w:tc>
        <w:tc>
          <w:tcPr>
            <w:tcW w:w="1372"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04F83C4C">
            <w:pPr>
              <w:ind w:firstLine="0"/>
              <w:jc w:val="center"/>
              <w:rPr>
                <w:szCs w:val="26"/>
              </w:rPr>
            </w:pPr>
            <w:r>
              <w:rPr>
                <w:szCs w:val="26"/>
              </w:rPr>
              <w:t>Categorical</w:t>
            </w:r>
          </w:p>
        </w:tc>
      </w:tr>
      <w:tr w14:paraId="5451AEC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13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77421F95">
            <w:pPr>
              <w:ind w:firstLine="0"/>
              <w:jc w:val="center"/>
              <w:rPr>
                <w:b/>
                <w:bCs/>
                <w:szCs w:val="26"/>
              </w:rPr>
            </w:pPr>
            <w:r>
              <w:rPr>
                <w:b/>
                <w:bCs/>
                <w:szCs w:val="26"/>
              </w:rPr>
              <w:t>Tdate</w:t>
            </w:r>
          </w:p>
        </w:tc>
        <w:tc>
          <w:tcPr>
            <w:tcW w:w="5812"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3EC28353">
            <w:pPr>
              <w:ind w:firstLine="0"/>
              <w:jc w:val="center"/>
              <w:rPr>
                <w:szCs w:val="26"/>
              </w:rPr>
            </w:pPr>
            <w:r>
              <w:rPr>
                <w:szCs w:val="26"/>
              </w:rPr>
              <w:t>The trading date in the format (day/month/year).</w:t>
            </w:r>
          </w:p>
        </w:tc>
        <w:tc>
          <w:tcPr>
            <w:tcW w:w="1372"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4734EC15">
            <w:pPr>
              <w:ind w:firstLine="0"/>
              <w:jc w:val="center"/>
              <w:rPr>
                <w:szCs w:val="26"/>
              </w:rPr>
            </w:pPr>
            <w:r>
              <w:rPr>
                <w:szCs w:val="26"/>
              </w:rPr>
              <w:t>Date</w:t>
            </w:r>
          </w:p>
        </w:tc>
      </w:tr>
      <w:tr w14:paraId="644D764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13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5CABF21F">
            <w:pPr>
              <w:ind w:firstLine="0"/>
              <w:jc w:val="center"/>
              <w:rPr>
                <w:b/>
                <w:bCs/>
                <w:szCs w:val="26"/>
              </w:rPr>
            </w:pPr>
            <w:r>
              <w:rPr>
                <w:b/>
                <w:bCs/>
                <w:szCs w:val="26"/>
              </w:rPr>
              <w:t>Change</w:t>
            </w:r>
          </w:p>
        </w:tc>
        <w:tc>
          <w:tcPr>
            <w:tcW w:w="5812"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4B746E92">
            <w:pPr>
              <w:ind w:firstLine="0"/>
              <w:jc w:val="center"/>
              <w:rPr>
                <w:szCs w:val="26"/>
              </w:rPr>
            </w:pPr>
            <w:r>
              <w:rPr>
                <w:szCs w:val="26"/>
              </w:rPr>
              <w:t>The change in stock price along with the percentage change.</w:t>
            </w:r>
          </w:p>
        </w:tc>
        <w:tc>
          <w:tcPr>
            <w:tcW w:w="1372"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4CC2B2AD">
            <w:pPr>
              <w:ind w:firstLine="0"/>
              <w:jc w:val="center"/>
              <w:rPr>
                <w:szCs w:val="26"/>
              </w:rPr>
            </w:pPr>
            <w:r>
              <w:rPr>
                <w:szCs w:val="26"/>
              </w:rPr>
              <w:t>String</w:t>
            </w:r>
          </w:p>
        </w:tc>
      </w:tr>
      <w:tr w14:paraId="0B03371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13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0AC077EA">
            <w:pPr>
              <w:ind w:firstLine="0"/>
              <w:jc w:val="center"/>
              <w:rPr>
                <w:b/>
                <w:bCs/>
                <w:szCs w:val="26"/>
              </w:rPr>
            </w:pPr>
            <w:r>
              <w:rPr>
                <w:b/>
                <w:bCs/>
                <w:szCs w:val="26"/>
              </w:rPr>
              <w:t>Open</w:t>
            </w:r>
          </w:p>
        </w:tc>
        <w:tc>
          <w:tcPr>
            <w:tcW w:w="5812"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14C4FCDD">
            <w:pPr>
              <w:ind w:firstLine="0"/>
              <w:jc w:val="center"/>
              <w:rPr>
                <w:szCs w:val="26"/>
              </w:rPr>
            </w:pPr>
            <w:r>
              <w:rPr>
                <w:szCs w:val="26"/>
              </w:rPr>
              <w:t>The opening stock price on the trading day.</w:t>
            </w:r>
          </w:p>
        </w:tc>
        <w:tc>
          <w:tcPr>
            <w:tcW w:w="1372"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64256E3E">
            <w:pPr>
              <w:ind w:firstLine="0"/>
              <w:jc w:val="center"/>
              <w:rPr>
                <w:szCs w:val="26"/>
              </w:rPr>
            </w:pPr>
            <w:r>
              <w:rPr>
                <w:szCs w:val="26"/>
              </w:rPr>
              <w:t>Float</w:t>
            </w:r>
          </w:p>
        </w:tc>
      </w:tr>
      <w:tr w14:paraId="7A3A75F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13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156421EE">
            <w:pPr>
              <w:ind w:firstLine="0"/>
              <w:jc w:val="center"/>
              <w:rPr>
                <w:b/>
                <w:bCs/>
                <w:szCs w:val="26"/>
              </w:rPr>
            </w:pPr>
            <w:r>
              <w:rPr>
                <w:b/>
                <w:bCs/>
                <w:szCs w:val="26"/>
              </w:rPr>
              <w:t>Close</w:t>
            </w:r>
          </w:p>
        </w:tc>
        <w:tc>
          <w:tcPr>
            <w:tcW w:w="5812"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3D765505">
            <w:pPr>
              <w:ind w:firstLine="0"/>
              <w:jc w:val="center"/>
              <w:rPr>
                <w:szCs w:val="26"/>
              </w:rPr>
            </w:pPr>
            <w:r>
              <w:rPr>
                <w:szCs w:val="26"/>
              </w:rPr>
              <w:t>The closing stock price on the trading day (may have missing values).</w:t>
            </w:r>
          </w:p>
        </w:tc>
        <w:tc>
          <w:tcPr>
            <w:tcW w:w="1372"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7FA86513">
            <w:pPr>
              <w:ind w:firstLine="0"/>
              <w:jc w:val="center"/>
              <w:rPr>
                <w:szCs w:val="26"/>
              </w:rPr>
            </w:pPr>
            <w:r>
              <w:rPr>
                <w:szCs w:val="26"/>
              </w:rPr>
              <w:t>Float</w:t>
            </w:r>
          </w:p>
        </w:tc>
      </w:tr>
      <w:tr w14:paraId="4E6CA7C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13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2FCBC26C">
            <w:pPr>
              <w:ind w:firstLine="0"/>
              <w:jc w:val="center"/>
              <w:rPr>
                <w:b/>
                <w:bCs/>
                <w:szCs w:val="26"/>
              </w:rPr>
            </w:pPr>
            <w:r>
              <w:rPr>
                <w:b/>
                <w:bCs/>
                <w:szCs w:val="26"/>
              </w:rPr>
              <w:t>Max</w:t>
            </w:r>
          </w:p>
        </w:tc>
        <w:tc>
          <w:tcPr>
            <w:tcW w:w="5812"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36EE664D">
            <w:pPr>
              <w:ind w:firstLine="0"/>
              <w:jc w:val="center"/>
              <w:rPr>
                <w:szCs w:val="26"/>
              </w:rPr>
            </w:pPr>
            <w:r>
              <w:rPr>
                <w:szCs w:val="26"/>
              </w:rPr>
              <w:t>The highest stock price during the trading day.</w:t>
            </w:r>
          </w:p>
        </w:tc>
        <w:tc>
          <w:tcPr>
            <w:tcW w:w="1372"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72D7733C">
            <w:pPr>
              <w:ind w:firstLine="0"/>
              <w:jc w:val="center"/>
              <w:rPr>
                <w:szCs w:val="26"/>
              </w:rPr>
            </w:pPr>
            <w:r>
              <w:rPr>
                <w:szCs w:val="26"/>
              </w:rPr>
              <w:t>Float</w:t>
            </w:r>
          </w:p>
        </w:tc>
      </w:tr>
      <w:tr w14:paraId="74A859F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13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396D552F">
            <w:pPr>
              <w:ind w:firstLine="0"/>
              <w:jc w:val="center"/>
              <w:rPr>
                <w:b/>
                <w:bCs/>
                <w:szCs w:val="26"/>
              </w:rPr>
            </w:pPr>
            <w:r>
              <w:rPr>
                <w:b/>
                <w:bCs/>
                <w:szCs w:val="26"/>
              </w:rPr>
              <w:t>Min</w:t>
            </w:r>
          </w:p>
        </w:tc>
        <w:tc>
          <w:tcPr>
            <w:tcW w:w="5812"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3269C863">
            <w:pPr>
              <w:ind w:firstLine="0"/>
              <w:jc w:val="center"/>
              <w:rPr>
                <w:szCs w:val="26"/>
              </w:rPr>
            </w:pPr>
            <w:r>
              <w:rPr>
                <w:szCs w:val="26"/>
              </w:rPr>
              <w:t>The lowest stock price during the trading day.</w:t>
            </w:r>
          </w:p>
        </w:tc>
        <w:tc>
          <w:tcPr>
            <w:tcW w:w="1372"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1F394F6A">
            <w:pPr>
              <w:ind w:firstLine="0"/>
              <w:jc w:val="center"/>
              <w:rPr>
                <w:szCs w:val="26"/>
              </w:rPr>
            </w:pPr>
            <w:r>
              <w:rPr>
                <w:szCs w:val="26"/>
              </w:rPr>
              <w:t>Float</w:t>
            </w:r>
          </w:p>
        </w:tc>
      </w:tr>
      <w:tr w14:paraId="1F7D8AF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13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79913FDC">
            <w:pPr>
              <w:ind w:firstLine="0"/>
              <w:jc w:val="center"/>
              <w:rPr>
                <w:b/>
                <w:bCs/>
                <w:szCs w:val="26"/>
              </w:rPr>
            </w:pPr>
            <w:r>
              <w:rPr>
                <w:b/>
                <w:bCs/>
                <w:szCs w:val="26"/>
              </w:rPr>
              <w:t>Volume</w:t>
            </w:r>
          </w:p>
        </w:tc>
        <w:tc>
          <w:tcPr>
            <w:tcW w:w="5812"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544BCBFD">
            <w:pPr>
              <w:ind w:firstLine="0"/>
              <w:jc w:val="center"/>
              <w:rPr>
                <w:szCs w:val="26"/>
              </w:rPr>
            </w:pPr>
            <w:r>
              <w:rPr>
                <w:szCs w:val="26"/>
              </w:rPr>
              <w:t>The total number of shares traded on that day.</w:t>
            </w:r>
          </w:p>
        </w:tc>
        <w:tc>
          <w:tcPr>
            <w:tcW w:w="1372"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7ADD867E">
            <w:pPr>
              <w:ind w:firstLine="0"/>
              <w:jc w:val="center"/>
              <w:rPr>
                <w:szCs w:val="26"/>
              </w:rPr>
            </w:pPr>
            <w:r>
              <w:rPr>
                <w:szCs w:val="26"/>
              </w:rPr>
              <w:t>Integer</w:t>
            </w:r>
          </w:p>
        </w:tc>
      </w:tr>
    </w:tbl>
    <w:p w14:paraId="2E48A429">
      <w:pPr>
        <w:pStyle w:val="11"/>
        <w:spacing w:line="360" w:lineRule="auto"/>
        <w:jc w:val="center"/>
        <w:rPr>
          <w:b/>
          <w:bCs/>
          <w:i w:val="0"/>
          <w:iCs w:val="0"/>
          <w:color w:val="auto"/>
          <w:sz w:val="26"/>
          <w:szCs w:val="26"/>
        </w:rPr>
      </w:pPr>
    </w:p>
    <w:p w14:paraId="33CE737D">
      <w:pPr>
        <w:rPr>
          <w:szCs w:val="26"/>
        </w:rPr>
      </w:pPr>
      <w:r>
        <w:rPr>
          <w:szCs w:val="26"/>
        </w:rPr>
        <w:t>This dataset allows for a comprehensive analysis of daily stock price movements in Vietnam’s banking sector.</w:t>
      </w:r>
    </w:p>
    <w:p w14:paraId="12315DE7">
      <w:pPr>
        <w:rPr>
          <w:szCs w:val="26"/>
        </w:rPr>
      </w:pPr>
      <w:r>
        <w:rPr>
          <w:szCs w:val="26"/>
        </w:rPr>
        <w:t>By combining this stock data with sentiment analysis from financial news, researchers can investigate how market sentiment influences stock price fluctuations.</w:t>
      </w:r>
    </w:p>
    <w:p w14:paraId="0AEC1215">
      <w:pPr>
        <w:rPr>
          <w:szCs w:val="26"/>
        </w:rPr>
      </w:pPr>
      <w:r>
        <w:rPr>
          <w:szCs w:val="26"/>
        </w:rPr>
        <w:t>The dataset supports predictive modeling and strategic investment decisions based on both historical price trends and market sentiment.</w:t>
      </w:r>
    </w:p>
    <w:p w14:paraId="1D7E54B9">
      <w:pPr>
        <w:rPr>
          <w:szCs w:val="26"/>
        </w:rPr>
      </w:pPr>
      <w:r>
        <w:rPr>
          <w:szCs w:val="26"/>
        </w:rPr>
        <w:t>In this dataset, we systematically collected financial news and articles related to 41 banks and financial institutions operating in Vietnam. These entities play a significant role in the country's financial market, and their activities often have a direct impact on stock price movements and market sentiment. By gathering comprehensive news data from these banks and financial companies, the study aims to provide deeper insights into how financial information influences investor behavior and stock performance. This diverse and extensive dataset serves as a robust foundation for analyzing the correlation between market sentiment and stock price fluctuations in Vietnam's dynamic financial sector.</w:t>
      </w:r>
    </w:p>
    <w:p w14:paraId="50BD1F38">
      <w:pPr>
        <w:pStyle w:val="11"/>
        <w:keepNext/>
        <w:jc w:val="center"/>
        <w:rPr>
          <w:b/>
          <w:bCs/>
          <w:i w:val="0"/>
          <w:iCs w:val="0"/>
          <w:color w:val="auto"/>
          <w:sz w:val="26"/>
          <w:szCs w:val="26"/>
        </w:rPr>
      </w:pPr>
      <w:bookmarkStart w:id="62" w:name="_Toc201297753"/>
      <w:r>
        <w:rPr>
          <w:b/>
          <w:bCs/>
          <w:i w:val="0"/>
          <w:iCs w:val="0"/>
          <w:color w:val="auto"/>
          <w:sz w:val="26"/>
          <w:szCs w:val="26"/>
        </w:rPr>
        <w:t xml:space="preserve">Table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Pr>
          <w:b/>
          <w:bCs/>
          <w:i w:val="0"/>
          <w:iCs w:val="0"/>
          <w:color w:val="auto"/>
          <w:sz w:val="26"/>
          <w:szCs w:val="26"/>
        </w:rPr>
        <w:t>4</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Table \* ARABIC \s 1 </w:instrText>
      </w:r>
      <w:r>
        <w:rPr>
          <w:b/>
          <w:bCs/>
          <w:i w:val="0"/>
          <w:iCs w:val="0"/>
          <w:color w:val="auto"/>
          <w:sz w:val="26"/>
          <w:szCs w:val="26"/>
        </w:rPr>
        <w:fldChar w:fldCharType="separate"/>
      </w:r>
      <w:r>
        <w:rPr>
          <w:b/>
          <w:bCs/>
          <w:i w:val="0"/>
          <w:iCs w:val="0"/>
          <w:color w:val="auto"/>
          <w:sz w:val="26"/>
          <w:szCs w:val="26"/>
        </w:rPr>
        <w:t>3</w:t>
      </w:r>
      <w:r>
        <w:rPr>
          <w:b/>
          <w:bCs/>
          <w:i w:val="0"/>
          <w:iCs w:val="0"/>
          <w:color w:val="auto"/>
          <w:sz w:val="26"/>
          <w:szCs w:val="26"/>
        </w:rPr>
        <w:fldChar w:fldCharType="end"/>
      </w:r>
      <w:r>
        <w:rPr>
          <w:b/>
          <w:bCs/>
          <w:i w:val="0"/>
          <w:iCs w:val="0"/>
          <w:color w:val="auto"/>
          <w:sz w:val="26"/>
          <w:szCs w:val="26"/>
        </w:rPr>
        <w:t>: Banks and financial institutions operating in Vietnam</w:t>
      </w:r>
      <w:bookmarkEnd w:id="62"/>
    </w:p>
    <w:tbl>
      <w:tblPr>
        <w:tblStyle w:val="29"/>
        <w:tblW w:w="920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535"/>
        <w:gridCol w:w="2070"/>
        <w:gridCol w:w="6604"/>
      </w:tblGrid>
      <w:tr w14:paraId="66CD5AF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1090E112">
            <w:pPr>
              <w:ind w:firstLine="0"/>
              <w:jc w:val="center"/>
              <w:rPr>
                <w:b/>
                <w:bCs/>
                <w:szCs w:val="26"/>
              </w:rPr>
            </w:pPr>
            <w:r>
              <w:rPr>
                <w:b/>
                <w:bCs/>
                <w:szCs w:val="26"/>
              </w:rPr>
              <w:t>No.</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21171C33">
            <w:pPr>
              <w:ind w:firstLine="0"/>
              <w:jc w:val="center"/>
              <w:rPr>
                <w:b/>
                <w:bCs/>
                <w:szCs w:val="26"/>
              </w:rPr>
            </w:pPr>
            <w:r>
              <w:rPr>
                <w:b/>
                <w:bCs/>
                <w:szCs w:val="26"/>
              </w:rPr>
              <w:t>Bank</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0EA18DE6">
            <w:pPr>
              <w:ind w:firstLine="0"/>
              <w:jc w:val="center"/>
              <w:rPr>
                <w:b/>
                <w:bCs/>
                <w:szCs w:val="26"/>
              </w:rPr>
            </w:pPr>
            <w:r>
              <w:rPr>
                <w:b/>
                <w:bCs/>
                <w:szCs w:val="26"/>
              </w:rPr>
              <w:t>Company Names</w:t>
            </w:r>
          </w:p>
        </w:tc>
      </w:tr>
      <w:tr w14:paraId="543C659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6F278839">
            <w:pPr>
              <w:ind w:firstLine="0"/>
              <w:jc w:val="center"/>
              <w:rPr>
                <w:szCs w:val="26"/>
              </w:rPr>
            </w:pPr>
            <w:r>
              <w:rPr>
                <w:szCs w:val="26"/>
              </w:rPr>
              <w:t>1</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5AA1F262">
            <w:pPr>
              <w:ind w:firstLine="0"/>
              <w:jc w:val="center"/>
              <w:rPr>
                <w:szCs w:val="26"/>
              </w:rPr>
            </w:pPr>
            <w:r>
              <w:rPr>
                <w:szCs w:val="26"/>
              </w:rPr>
              <w:t>ABBank</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11DC873A">
            <w:pPr>
              <w:ind w:firstLine="0"/>
              <w:jc w:val="center"/>
              <w:rPr>
                <w:szCs w:val="26"/>
              </w:rPr>
            </w:pPr>
            <w:r>
              <w:rPr>
                <w:szCs w:val="26"/>
              </w:rPr>
              <w:t>An Binh Commercial Joint Stock Bank</w:t>
            </w:r>
          </w:p>
        </w:tc>
      </w:tr>
      <w:tr w14:paraId="1C7CCFE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2C11D0BC">
            <w:pPr>
              <w:ind w:firstLine="0"/>
              <w:jc w:val="center"/>
              <w:rPr>
                <w:szCs w:val="26"/>
              </w:rPr>
            </w:pPr>
            <w:r>
              <w:rPr>
                <w:szCs w:val="26"/>
              </w:rPr>
              <w:t>2</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42817A56">
            <w:pPr>
              <w:ind w:firstLine="0"/>
              <w:jc w:val="center"/>
              <w:rPr>
                <w:szCs w:val="26"/>
              </w:rPr>
            </w:pPr>
            <w:r>
              <w:rPr>
                <w:szCs w:val="26"/>
              </w:rPr>
              <w:t>ACB</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7C3F1E5D">
            <w:pPr>
              <w:ind w:firstLine="0"/>
              <w:jc w:val="center"/>
              <w:rPr>
                <w:szCs w:val="26"/>
              </w:rPr>
            </w:pPr>
            <w:r>
              <w:rPr>
                <w:szCs w:val="26"/>
              </w:rPr>
              <w:t>Asia Commercial Bank</w:t>
            </w:r>
          </w:p>
        </w:tc>
      </w:tr>
      <w:tr w14:paraId="0032088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7B414734">
            <w:pPr>
              <w:ind w:firstLine="0"/>
              <w:jc w:val="center"/>
              <w:rPr>
                <w:szCs w:val="26"/>
              </w:rPr>
            </w:pPr>
            <w:r>
              <w:rPr>
                <w:szCs w:val="26"/>
              </w:rPr>
              <w:t>3</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1255981E">
            <w:pPr>
              <w:ind w:firstLine="0"/>
              <w:jc w:val="center"/>
              <w:rPr>
                <w:szCs w:val="26"/>
              </w:rPr>
            </w:pPr>
            <w:r>
              <w:rPr>
                <w:szCs w:val="26"/>
              </w:rPr>
              <w:t>Agribank</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78B9850C">
            <w:pPr>
              <w:ind w:firstLine="0"/>
              <w:jc w:val="center"/>
              <w:rPr>
                <w:szCs w:val="26"/>
              </w:rPr>
            </w:pPr>
            <w:r>
              <w:rPr>
                <w:szCs w:val="26"/>
              </w:rPr>
              <w:t>Vietnam Bank for Agriculture and Rural Development</w:t>
            </w:r>
          </w:p>
        </w:tc>
      </w:tr>
      <w:tr w14:paraId="2F56CA3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1A7D337A">
            <w:pPr>
              <w:ind w:firstLine="0"/>
              <w:jc w:val="center"/>
              <w:rPr>
                <w:szCs w:val="26"/>
              </w:rPr>
            </w:pPr>
            <w:r>
              <w:rPr>
                <w:szCs w:val="26"/>
              </w:rPr>
              <w:t>4</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502C9767">
            <w:pPr>
              <w:ind w:firstLine="0"/>
              <w:jc w:val="center"/>
              <w:rPr>
                <w:szCs w:val="26"/>
              </w:rPr>
            </w:pPr>
            <w:r>
              <w:rPr>
                <w:szCs w:val="26"/>
              </w:rPr>
              <w:t>BIDV</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59B92895">
            <w:pPr>
              <w:ind w:firstLine="0"/>
              <w:jc w:val="center"/>
              <w:rPr>
                <w:szCs w:val="26"/>
              </w:rPr>
            </w:pPr>
            <w:r>
              <w:rPr>
                <w:szCs w:val="26"/>
              </w:rPr>
              <w:t>Bank for Investment and Development of Vietnam</w:t>
            </w:r>
          </w:p>
        </w:tc>
      </w:tr>
      <w:tr w14:paraId="21F8CBF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2F97D9D9">
            <w:pPr>
              <w:ind w:firstLine="0"/>
              <w:jc w:val="center"/>
              <w:rPr>
                <w:szCs w:val="26"/>
              </w:rPr>
            </w:pPr>
            <w:r>
              <w:rPr>
                <w:szCs w:val="26"/>
              </w:rPr>
              <w:t>5</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6F8D3312">
            <w:pPr>
              <w:ind w:firstLine="0"/>
              <w:jc w:val="center"/>
              <w:rPr>
                <w:szCs w:val="26"/>
              </w:rPr>
            </w:pPr>
            <w:r>
              <w:rPr>
                <w:szCs w:val="26"/>
              </w:rPr>
              <w:t>Bac A Bank</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16ED2032">
            <w:pPr>
              <w:ind w:firstLine="0"/>
              <w:jc w:val="center"/>
              <w:rPr>
                <w:szCs w:val="26"/>
              </w:rPr>
            </w:pPr>
            <w:r>
              <w:rPr>
                <w:szCs w:val="26"/>
              </w:rPr>
              <w:t>North Asia Commercial Joint Stock Bank</w:t>
            </w:r>
          </w:p>
        </w:tc>
      </w:tr>
      <w:tr w14:paraId="6790818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60B4DC14">
            <w:pPr>
              <w:ind w:firstLine="0"/>
              <w:jc w:val="center"/>
              <w:rPr>
                <w:szCs w:val="26"/>
              </w:rPr>
            </w:pPr>
            <w:r>
              <w:rPr>
                <w:szCs w:val="26"/>
              </w:rPr>
              <w:t>6</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156BCAF4">
            <w:pPr>
              <w:ind w:firstLine="0"/>
              <w:jc w:val="center"/>
              <w:rPr>
                <w:szCs w:val="26"/>
              </w:rPr>
            </w:pPr>
            <w:r>
              <w:rPr>
                <w:szCs w:val="26"/>
              </w:rPr>
              <w:t>CB</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6355A464">
            <w:pPr>
              <w:ind w:firstLine="0"/>
              <w:jc w:val="center"/>
              <w:rPr>
                <w:szCs w:val="26"/>
              </w:rPr>
            </w:pPr>
            <w:r>
              <w:rPr>
                <w:szCs w:val="26"/>
              </w:rPr>
              <w:t>Construction Bank</w:t>
            </w:r>
          </w:p>
        </w:tc>
      </w:tr>
      <w:tr w14:paraId="3ED8C3E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2DC69CF2">
            <w:pPr>
              <w:ind w:firstLine="0"/>
              <w:jc w:val="center"/>
              <w:rPr>
                <w:szCs w:val="26"/>
              </w:rPr>
            </w:pPr>
            <w:r>
              <w:rPr>
                <w:szCs w:val="26"/>
              </w:rPr>
              <w:t>7</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377FB586">
            <w:pPr>
              <w:ind w:firstLine="0"/>
              <w:jc w:val="center"/>
              <w:rPr>
                <w:szCs w:val="26"/>
              </w:rPr>
            </w:pPr>
            <w:r>
              <w:rPr>
                <w:szCs w:val="26"/>
              </w:rPr>
              <w:t>DaiA Bank</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3963A5B4">
            <w:pPr>
              <w:ind w:firstLine="0"/>
              <w:jc w:val="center"/>
              <w:rPr>
                <w:szCs w:val="26"/>
              </w:rPr>
            </w:pPr>
            <w:r>
              <w:rPr>
                <w:szCs w:val="26"/>
              </w:rPr>
              <w:t>Dai A Commercial Joint Stock Bank</w:t>
            </w:r>
          </w:p>
        </w:tc>
      </w:tr>
      <w:tr w14:paraId="389CE26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1CE15DA0">
            <w:pPr>
              <w:ind w:firstLine="0"/>
              <w:jc w:val="center"/>
              <w:rPr>
                <w:szCs w:val="26"/>
              </w:rPr>
            </w:pPr>
            <w:r>
              <w:rPr>
                <w:szCs w:val="26"/>
              </w:rPr>
              <w:t>8</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0CD186A4">
            <w:pPr>
              <w:ind w:firstLine="0"/>
              <w:jc w:val="center"/>
              <w:rPr>
                <w:szCs w:val="26"/>
              </w:rPr>
            </w:pPr>
            <w:r>
              <w:rPr>
                <w:szCs w:val="26"/>
              </w:rPr>
              <w:t>DongA Bank</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5D26E7F1">
            <w:pPr>
              <w:ind w:firstLine="0"/>
              <w:jc w:val="center"/>
              <w:rPr>
                <w:szCs w:val="26"/>
              </w:rPr>
            </w:pPr>
            <w:r>
              <w:rPr>
                <w:szCs w:val="26"/>
              </w:rPr>
              <w:t>Dong A Commercial Joint Stock Bank</w:t>
            </w:r>
          </w:p>
        </w:tc>
      </w:tr>
      <w:tr w14:paraId="56023E4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75A5E7FF">
            <w:pPr>
              <w:ind w:firstLine="0"/>
              <w:jc w:val="center"/>
              <w:rPr>
                <w:szCs w:val="26"/>
              </w:rPr>
            </w:pPr>
            <w:r>
              <w:rPr>
                <w:szCs w:val="26"/>
              </w:rPr>
              <w:t>9</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78C22163">
            <w:pPr>
              <w:ind w:firstLine="0"/>
              <w:jc w:val="center"/>
              <w:rPr>
                <w:szCs w:val="26"/>
              </w:rPr>
            </w:pPr>
            <w:r>
              <w:rPr>
                <w:szCs w:val="26"/>
              </w:rPr>
              <w:t>EVN Finance</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4A87C7A1">
            <w:pPr>
              <w:ind w:firstLine="0"/>
              <w:jc w:val="center"/>
              <w:rPr>
                <w:szCs w:val="26"/>
              </w:rPr>
            </w:pPr>
            <w:r>
              <w:rPr>
                <w:szCs w:val="26"/>
              </w:rPr>
              <w:t>EVN Finance Joint Stock Company</w:t>
            </w:r>
          </w:p>
        </w:tc>
      </w:tr>
      <w:tr w14:paraId="07849F9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2F1C4558">
            <w:pPr>
              <w:ind w:firstLine="0"/>
              <w:jc w:val="center"/>
              <w:rPr>
                <w:szCs w:val="26"/>
              </w:rPr>
            </w:pPr>
            <w:r>
              <w:rPr>
                <w:szCs w:val="26"/>
              </w:rPr>
              <w:t>10</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6A9D1E1A">
            <w:pPr>
              <w:ind w:firstLine="0"/>
              <w:jc w:val="center"/>
              <w:rPr>
                <w:szCs w:val="26"/>
              </w:rPr>
            </w:pPr>
            <w:r>
              <w:rPr>
                <w:szCs w:val="26"/>
              </w:rPr>
              <w:t>Eximbank</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2898C32F">
            <w:pPr>
              <w:ind w:firstLine="0"/>
              <w:jc w:val="center"/>
              <w:rPr>
                <w:szCs w:val="26"/>
              </w:rPr>
            </w:pPr>
            <w:r>
              <w:rPr>
                <w:szCs w:val="26"/>
              </w:rPr>
              <w:t>Vietnam Export Import Commercial Joint Stock Bank</w:t>
            </w:r>
          </w:p>
        </w:tc>
      </w:tr>
      <w:tr w14:paraId="440EDD4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05EB4292">
            <w:pPr>
              <w:ind w:firstLine="0"/>
              <w:jc w:val="center"/>
              <w:rPr>
                <w:szCs w:val="26"/>
              </w:rPr>
            </w:pPr>
            <w:r>
              <w:rPr>
                <w:szCs w:val="26"/>
              </w:rPr>
              <w:t>11</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2D657EEE">
            <w:pPr>
              <w:ind w:firstLine="0"/>
              <w:jc w:val="center"/>
              <w:rPr>
                <w:szCs w:val="26"/>
              </w:rPr>
            </w:pPr>
            <w:r>
              <w:rPr>
                <w:szCs w:val="26"/>
              </w:rPr>
              <w:t>FE CREDIT</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29C34A87">
            <w:pPr>
              <w:ind w:firstLine="0"/>
              <w:jc w:val="center"/>
              <w:rPr>
                <w:szCs w:val="26"/>
              </w:rPr>
            </w:pPr>
            <w:r>
              <w:rPr>
                <w:szCs w:val="26"/>
              </w:rPr>
              <w:t>FE Credit Financial Company</w:t>
            </w:r>
          </w:p>
        </w:tc>
      </w:tr>
      <w:tr w14:paraId="5841130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094AFA02">
            <w:pPr>
              <w:ind w:firstLine="0"/>
              <w:jc w:val="center"/>
              <w:rPr>
                <w:szCs w:val="26"/>
              </w:rPr>
            </w:pPr>
            <w:r>
              <w:rPr>
                <w:szCs w:val="26"/>
              </w:rPr>
              <w:t>12</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1C65C7B7">
            <w:pPr>
              <w:ind w:firstLine="0"/>
              <w:jc w:val="center"/>
              <w:rPr>
                <w:szCs w:val="26"/>
              </w:rPr>
            </w:pPr>
            <w:r>
              <w:rPr>
                <w:szCs w:val="26"/>
              </w:rPr>
              <w:t>HDBank</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07AB78AC">
            <w:pPr>
              <w:ind w:firstLine="0"/>
              <w:jc w:val="center"/>
              <w:rPr>
                <w:szCs w:val="26"/>
              </w:rPr>
            </w:pPr>
            <w:r>
              <w:rPr>
                <w:szCs w:val="26"/>
              </w:rPr>
              <w:t>Ho Chi Minh City Development Joint Stock Commercial Bank</w:t>
            </w:r>
          </w:p>
        </w:tc>
      </w:tr>
      <w:tr w14:paraId="0239B9B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53831A3A">
            <w:pPr>
              <w:ind w:firstLine="0"/>
              <w:jc w:val="center"/>
              <w:rPr>
                <w:szCs w:val="26"/>
              </w:rPr>
            </w:pPr>
            <w:r>
              <w:rPr>
                <w:szCs w:val="26"/>
              </w:rPr>
              <w:t>13</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67920F7D">
            <w:pPr>
              <w:ind w:firstLine="0"/>
              <w:jc w:val="center"/>
              <w:rPr>
                <w:szCs w:val="26"/>
              </w:rPr>
            </w:pPr>
            <w:r>
              <w:rPr>
                <w:szCs w:val="26"/>
              </w:rPr>
              <w:t>HSBC</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6969283E">
            <w:pPr>
              <w:ind w:firstLine="0"/>
              <w:jc w:val="center"/>
              <w:rPr>
                <w:szCs w:val="26"/>
              </w:rPr>
            </w:pPr>
            <w:r>
              <w:rPr>
                <w:szCs w:val="26"/>
              </w:rPr>
              <w:t>Hongkong and Shanghai Banking Corporation</w:t>
            </w:r>
          </w:p>
        </w:tc>
      </w:tr>
      <w:tr w14:paraId="372BA99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7B95E66F">
            <w:pPr>
              <w:ind w:firstLine="0"/>
              <w:jc w:val="center"/>
              <w:rPr>
                <w:szCs w:val="26"/>
              </w:rPr>
            </w:pPr>
            <w:r>
              <w:rPr>
                <w:szCs w:val="26"/>
              </w:rPr>
              <w:t>14</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40B62B6F">
            <w:pPr>
              <w:ind w:firstLine="0"/>
              <w:jc w:val="center"/>
              <w:rPr>
                <w:szCs w:val="26"/>
              </w:rPr>
            </w:pPr>
            <w:r>
              <w:rPr>
                <w:szCs w:val="26"/>
              </w:rPr>
              <w:t>Home Credit</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27AD1C84">
            <w:pPr>
              <w:ind w:firstLine="0"/>
              <w:jc w:val="center"/>
              <w:rPr>
                <w:szCs w:val="26"/>
              </w:rPr>
            </w:pPr>
            <w:r>
              <w:rPr>
                <w:szCs w:val="26"/>
              </w:rPr>
              <w:t>Home Credit Vietnam Finance Company</w:t>
            </w:r>
          </w:p>
        </w:tc>
      </w:tr>
      <w:tr w14:paraId="704DA74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211654E2">
            <w:pPr>
              <w:ind w:firstLine="0"/>
              <w:jc w:val="center"/>
              <w:rPr>
                <w:szCs w:val="26"/>
              </w:rPr>
            </w:pPr>
            <w:r>
              <w:rPr>
                <w:szCs w:val="26"/>
              </w:rPr>
              <w:t>15</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70C33711">
            <w:pPr>
              <w:ind w:firstLine="0"/>
              <w:jc w:val="center"/>
              <w:rPr>
                <w:szCs w:val="26"/>
              </w:rPr>
            </w:pPr>
            <w:r>
              <w:rPr>
                <w:szCs w:val="26"/>
              </w:rPr>
              <w:t>Lienvietpostbank</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0C2486A2">
            <w:pPr>
              <w:ind w:firstLine="0"/>
              <w:jc w:val="center"/>
              <w:rPr>
                <w:szCs w:val="26"/>
              </w:rPr>
            </w:pPr>
            <w:r>
              <w:rPr>
                <w:szCs w:val="26"/>
              </w:rPr>
              <w:t>Lien Viet Post Joint Stock Commercial Bank</w:t>
            </w:r>
          </w:p>
        </w:tc>
      </w:tr>
      <w:tr w14:paraId="462B9FF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6E1731FF">
            <w:pPr>
              <w:ind w:firstLine="0"/>
              <w:jc w:val="center"/>
              <w:rPr>
                <w:szCs w:val="26"/>
              </w:rPr>
            </w:pPr>
            <w:r>
              <w:rPr>
                <w:szCs w:val="26"/>
              </w:rPr>
              <w:t>16</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0AE5F05C">
            <w:pPr>
              <w:ind w:firstLine="0"/>
              <w:jc w:val="center"/>
              <w:rPr>
                <w:szCs w:val="26"/>
              </w:rPr>
            </w:pPr>
            <w:r>
              <w:rPr>
                <w:szCs w:val="26"/>
              </w:rPr>
              <w:t>MB</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3242C27A">
            <w:pPr>
              <w:ind w:firstLine="0"/>
              <w:jc w:val="center"/>
              <w:rPr>
                <w:szCs w:val="26"/>
              </w:rPr>
            </w:pPr>
            <w:r>
              <w:rPr>
                <w:szCs w:val="26"/>
              </w:rPr>
              <w:t>Military Commercial Joint Stock Bank</w:t>
            </w:r>
          </w:p>
        </w:tc>
      </w:tr>
      <w:tr w14:paraId="396E32F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12A53BF9">
            <w:pPr>
              <w:ind w:firstLine="0"/>
              <w:jc w:val="center"/>
              <w:rPr>
                <w:szCs w:val="26"/>
              </w:rPr>
            </w:pPr>
            <w:r>
              <w:rPr>
                <w:szCs w:val="26"/>
              </w:rPr>
              <w:t>17</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67FA867D">
            <w:pPr>
              <w:ind w:firstLine="0"/>
              <w:jc w:val="center"/>
              <w:rPr>
                <w:szCs w:val="26"/>
              </w:rPr>
            </w:pPr>
            <w:r>
              <w:rPr>
                <w:szCs w:val="26"/>
              </w:rPr>
              <w:t>MSB</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11064ABF">
            <w:pPr>
              <w:ind w:firstLine="0"/>
              <w:jc w:val="center"/>
              <w:rPr>
                <w:szCs w:val="26"/>
              </w:rPr>
            </w:pPr>
            <w:r>
              <w:rPr>
                <w:szCs w:val="26"/>
              </w:rPr>
              <w:t>Maritime Bank</w:t>
            </w:r>
          </w:p>
        </w:tc>
      </w:tr>
      <w:tr w14:paraId="76FD59E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53A6F730">
            <w:pPr>
              <w:ind w:firstLine="0"/>
              <w:jc w:val="center"/>
              <w:rPr>
                <w:szCs w:val="26"/>
              </w:rPr>
            </w:pPr>
            <w:r>
              <w:rPr>
                <w:szCs w:val="26"/>
              </w:rPr>
              <w:t>18</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4765E020">
            <w:pPr>
              <w:ind w:firstLine="0"/>
              <w:jc w:val="center"/>
              <w:rPr>
                <w:szCs w:val="26"/>
              </w:rPr>
            </w:pPr>
            <w:r>
              <w:rPr>
                <w:szCs w:val="26"/>
              </w:rPr>
              <w:t>Mcredit</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2A5416D9">
            <w:pPr>
              <w:ind w:firstLine="0"/>
              <w:jc w:val="center"/>
              <w:rPr>
                <w:szCs w:val="26"/>
              </w:rPr>
            </w:pPr>
            <w:r>
              <w:rPr>
                <w:szCs w:val="26"/>
              </w:rPr>
              <w:t>MB Shinsei Finance Limited Liability Company</w:t>
            </w:r>
          </w:p>
        </w:tc>
      </w:tr>
      <w:tr w14:paraId="3A00543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706EA8F0">
            <w:pPr>
              <w:ind w:firstLine="0"/>
              <w:jc w:val="center"/>
              <w:rPr>
                <w:szCs w:val="26"/>
              </w:rPr>
            </w:pPr>
            <w:r>
              <w:rPr>
                <w:szCs w:val="26"/>
              </w:rPr>
              <w:t>19</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6053FE0A">
            <w:pPr>
              <w:ind w:firstLine="0"/>
              <w:jc w:val="center"/>
              <w:rPr>
                <w:szCs w:val="26"/>
              </w:rPr>
            </w:pPr>
            <w:r>
              <w:rPr>
                <w:szCs w:val="26"/>
              </w:rPr>
              <w:t>Mirae Asset</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1145B368">
            <w:pPr>
              <w:ind w:firstLine="0"/>
              <w:jc w:val="center"/>
              <w:rPr>
                <w:szCs w:val="26"/>
              </w:rPr>
            </w:pPr>
            <w:r>
              <w:rPr>
                <w:szCs w:val="26"/>
              </w:rPr>
              <w:t>Mirae Asset Finance Company</w:t>
            </w:r>
          </w:p>
        </w:tc>
      </w:tr>
      <w:tr w14:paraId="536CF92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39AC1ECB">
            <w:pPr>
              <w:ind w:firstLine="0"/>
              <w:jc w:val="center"/>
              <w:rPr>
                <w:szCs w:val="26"/>
              </w:rPr>
            </w:pPr>
            <w:r>
              <w:rPr>
                <w:szCs w:val="26"/>
              </w:rPr>
              <w:t>20</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1B2636E7">
            <w:pPr>
              <w:ind w:firstLine="0"/>
              <w:jc w:val="center"/>
              <w:rPr>
                <w:szCs w:val="26"/>
              </w:rPr>
            </w:pPr>
            <w:r>
              <w:rPr>
                <w:szCs w:val="26"/>
              </w:rPr>
              <w:t>Nam A Bank</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2414F7A3">
            <w:pPr>
              <w:ind w:firstLine="0"/>
              <w:jc w:val="center"/>
              <w:rPr>
                <w:szCs w:val="26"/>
              </w:rPr>
            </w:pPr>
            <w:r>
              <w:rPr>
                <w:szCs w:val="26"/>
              </w:rPr>
              <w:t>Nam A Commercial Joint Stock Bank</w:t>
            </w:r>
          </w:p>
        </w:tc>
      </w:tr>
      <w:tr w14:paraId="1C22813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169E9427">
            <w:pPr>
              <w:ind w:firstLine="0"/>
              <w:jc w:val="center"/>
              <w:rPr>
                <w:szCs w:val="26"/>
              </w:rPr>
            </w:pPr>
            <w:r>
              <w:rPr>
                <w:szCs w:val="26"/>
              </w:rPr>
              <w:t>21</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5CA646E0">
            <w:pPr>
              <w:ind w:firstLine="0"/>
              <w:jc w:val="center"/>
              <w:rPr>
                <w:szCs w:val="26"/>
              </w:rPr>
            </w:pPr>
            <w:r>
              <w:rPr>
                <w:szCs w:val="26"/>
              </w:rPr>
              <w:t>OCB</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71F9EDBE">
            <w:pPr>
              <w:ind w:firstLine="0"/>
              <w:jc w:val="center"/>
              <w:rPr>
                <w:szCs w:val="26"/>
              </w:rPr>
            </w:pPr>
            <w:r>
              <w:rPr>
                <w:szCs w:val="26"/>
              </w:rPr>
              <w:t>Orient Commercial Joint Stock Bank</w:t>
            </w:r>
          </w:p>
        </w:tc>
      </w:tr>
      <w:tr w14:paraId="7509CD0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72C40A19">
            <w:pPr>
              <w:ind w:firstLine="0"/>
              <w:jc w:val="center"/>
              <w:rPr>
                <w:szCs w:val="26"/>
              </w:rPr>
            </w:pPr>
            <w:r>
              <w:rPr>
                <w:szCs w:val="26"/>
              </w:rPr>
              <w:t>22</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65C4493B">
            <w:pPr>
              <w:ind w:firstLine="0"/>
              <w:jc w:val="center"/>
              <w:rPr>
                <w:szCs w:val="26"/>
                <w:lang w:val="en-US"/>
              </w:rPr>
            </w:pPr>
            <w:r>
              <w:rPr>
                <w:szCs w:val="26"/>
                <w:lang w:val="en-US"/>
              </w:rPr>
              <w:t>OceanBank</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363A48DB">
            <w:pPr>
              <w:ind w:firstLine="0"/>
              <w:jc w:val="center"/>
              <w:rPr>
                <w:szCs w:val="26"/>
              </w:rPr>
            </w:pPr>
            <w:r>
              <w:rPr>
                <w:szCs w:val="26"/>
              </w:rPr>
              <w:t>Ocean Commercial Joint Stock Bank</w:t>
            </w:r>
          </w:p>
        </w:tc>
      </w:tr>
      <w:tr w14:paraId="0C06D68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140B6CB9">
            <w:pPr>
              <w:ind w:firstLine="0"/>
              <w:jc w:val="center"/>
              <w:rPr>
                <w:szCs w:val="26"/>
              </w:rPr>
            </w:pPr>
            <w:r>
              <w:rPr>
                <w:szCs w:val="26"/>
              </w:rPr>
              <w:t>23</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1556AD55">
            <w:pPr>
              <w:ind w:firstLine="0"/>
              <w:jc w:val="center"/>
              <w:rPr>
                <w:szCs w:val="26"/>
                <w:lang w:val="en-US"/>
              </w:rPr>
            </w:pPr>
            <w:r>
              <w:rPr>
                <w:szCs w:val="26"/>
                <w:lang w:val="en-US"/>
              </w:rPr>
              <w:t>PVcomBank</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39444B3B">
            <w:pPr>
              <w:ind w:firstLine="0"/>
              <w:jc w:val="center"/>
              <w:rPr>
                <w:szCs w:val="26"/>
              </w:rPr>
            </w:pPr>
            <w:r>
              <w:rPr>
                <w:szCs w:val="26"/>
              </w:rPr>
              <w:t>Vietnam Public Joint Stock Commercial Bank</w:t>
            </w:r>
          </w:p>
        </w:tc>
      </w:tr>
      <w:tr w14:paraId="104C1AC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7D5FAB96">
            <w:pPr>
              <w:ind w:firstLine="0"/>
              <w:jc w:val="center"/>
              <w:rPr>
                <w:szCs w:val="26"/>
              </w:rPr>
            </w:pPr>
            <w:r>
              <w:rPr>
                <w:szCs w:val="26"/>
              </w:rPr>
              <w:t>24</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5A469772">
            <w:pPr>
              <w:ind w:firstLine="0"/>
              <w:jc w:val="center"/>
              <w:rPr>
                <w:szCs w:val="26"/>
              </w:rPr>
            </w:pPr>
            <w:r>
              <w:rPr>
                <w:szCs w:val="26"/>
              </w:rPr>
              <w:t>SCB</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612CD74A">
            <w:pPr>
              <w:ind w:firstLine="0"/>
              <w:jc w:val="center"/>
              <w:rPr>
                <w:szCs w:val="26"/>
                <w:lang w:val="en-US"/>
              </w:rPr>
            </w:pPr>
            <w:r>
              <w:rPr>
                <w:szCs w:val="26"/>
                <w:lang w:val="en-US"/>
              </w:rPr>
              <w:t>Saigon Commercial Bank</w:t>
            </w:r>
          </w:p>
        </w:tc>
      </w:tr>
      <w:tr w14:paraId="670A68E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52AC4FE2">
            <w:pPr>
              <w:ind w:firstLine="0"/>
              <w:jc w:val="center"/>
              <w:rPr>
                <w:szCs w:val="26"/>
              </w:rPr>
            </w:pPr>
            <w:r>
              <w:rPr>
                <w:szCs w:val="26"/>
              </w:rPr>
              <w:t>25</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37817A27">
            <w:pPr>
              <w:ind w:firstLine="0"/>
              <w:jc w:val="center"/>
              <w:rPr>
                <w:szCs w:val="26"/>
              </w:rPr>
            </w:pPr>
            <w:r>
              <w:rPr>
                <w:szCs w:val="26"/>
              </w:rPr>
              <w:t>SHB</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7D37F6F7">
            <w:pPr>
              <w:ind w:firstLine="0"/>
              <w:jc w:val="center"/>
              <w:rPr>
                <w:szCs w:val="26"/>
              </w:rPr>
            </w:pPr>
            <w:r>
              <w:rPr>
                <w:szCs w:val="26"/>
              </w:rPr>
              <w:t>Saigon-Hanoi Commercial Joint Stock Bank</w:t>
            </w:r>
          </w:p>
        </w:tc>
      </w:tr>
      <w:tr w14:paraId="7303A92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15673379">
            <w:pPr>
              <w:ind w:firstLine="0"/>
              <w:jc w:val="center"/>
              <w:rPr>
                <w:szCs w:val="26"/>
              </w:rPr>
            </w:pPr>
            <w:r>
              <w:rPr>
                <w:szCs w:val="26"/>
              </w:rPr>
              <w:t>26</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332E5C5C">
            <w:pPr>
              <w:ind w:firstLine="0"/>
              <w:jc w:val="center"/>
              <w:rPr>
                <w:szCs w:val="26"/>
              </w:rPr>
            </w:pPr>
            <w:r>
              <w:rPr>
                <w:szCs w:val="26"/>
              </w:rPr>
              <w:t>Sacombank</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149A0021">
            <w:pPr>
              <w:ind w:firstLine="0"/>
              <w:jc w:val="center"/>
              <w:rPr>
                <w:szCs w:val="26"/>
              </w:rPr>
            </w:pPr>
            <w:r>
              <w:rPr>
                <w:szCs w:val="26"/>
              </w:rPr>
              <w:t>Saigon Thuong Tin Commercial Joint Stock Bank</w:t>
            </w:r>
          </w:p>
        </w:tc>
      </w:tr>
      <w:tr w14:paraId="4353C8B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6E7C7190">
            <w:pPr>
              <w:ind w:firstLine="0"/>
              <w:jc w:val="center"/>
              <w:rPr>
                <w:szCs w:val="26"/>
              </w:rPr>
            </w:pPr>
            <w:r>
              <w:rPr>
                <w:szCs w:val="26"/>
              </w:rPr>
              <w:t>27</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371D9707">
            <w:pPr>
              <w:ind w:firstLine="0"/>
              <w:jc w:val="center"/>
              <w:rPr>
                <w:szCs w:val="26"/>
              </w:rPr>
            </w:pPr>
            <w:r>
              <w:rPr>
                <w:szCs w:val="26"/>
              </w:rPr>
              <w:t>SeABank</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0537A8CF">
            <w:pPr>
              <w:ind w:firstLine="0"/>
              <w:jc w:val="center"/>
              <w:rPr>
                <w:szCs w:val="26"/>
              </w:rPr>
            </w:pPr>
            <w:r>
              <w:rPr>
                <w:szCs w:val="26"/>
              </w:rPr>
              <w:t>Southeast Asia Commercial Joint Stock Bank</w:t>
            </w:r>
          </w:p>
        </w:tc>
      </w:tr>
      <w:tr w14:paraId="339449C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004710B0">
            <w:pPr>
              <w:ind w:firstLine="0"/>
              <w:jc w:val="center"/>
              <w:rPr>
                <w:szCs w:val="26"/>
              </w:rPr>
            </w:pPr>
            <w:r>
              <w:rPr>
                <w:szCs w:val="26"/>
              </w:rPr>
              <w:t>28</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4157D002">
            <w:pPr>
              <w:ind w:firstLine="0"/>
              <w:jc w:val="center"/>
              <w:rPr>
                <w:szCs w:val="26"/>
                <w:lang w:val="en-US"/>
              </w:rPr>
            </w:pPr>
            <w:r>
              <w:rPr>
                <w:szCs w:val="26"/>
                <w:lang w:val="en-US"/>
              </w:rPr>
              <w:t>TPBank</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60D3ACAD">
            <w:pPr>
              <w:ind w:firstLine="0"/>
              <w:jc w:val="center"/>
              <w:rPr>
                <w:szCs w:val="26"/>
              </w:rPr>
            </w:pPr>
            <w:r>
              <w:rPr>
                <w:szCs w:val="26"/>
              </w:rPr>
              <w:t>Tien Phong Commercial Joint Stock Bank</w:t>
            </w:r>
          </w:p>
        </w:tc>
      </w:tr>
      <w:tr w14:paraId="06E37C7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5AE03F52">
            <w:pPr>
              <w:ind w:firstLine="0"/>
              <w:jc w:val="center"/>
              <w:rPr>
                <w:szCs w:val="26"/>
              </w:rPr>
            </w:pPr>
            <w:r>
              <w:rPr>
                <w:szCs w:val="26"/>
              </w:rPr>
              <w:t>29</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67EA24AC">
            <w:pPr>
              <w:ind w:firstLine="0"/>
              <w:jc w:val="center"/>
              <w:rPr>
                <w:szCs w:val="26"/>
                <w:lang w:val="en-US"/>
              </w:rPr>
            </w:pPr>
            <w:r>
              <w:rPr>
                <w:szCs w:val="26"/>
                <w:lang w:val="en-US"/>
              </w:rPr>
              <w:t>Techcombank</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1C8DCC4E">
            <w:pPr>
              <w:ind w:firstLine="0"/>
              <w:jc w:val="center"/>
              <w:rPr>
                <w:szCs w:val="26"/>
              </w:rPr>
            </w:pPr>
            <w:r>
              <w:rPr>
                <w:szCs w:val="26"/>
              </w:rPr>
              <w:t>Vietnam Technological and Commercial Joint Stock Bank</w:t>
            </w:r>
          </w:p>
        </w:tc>
      </w:tr>
      <w:tr w14:paraId="00367BE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6029C60D">
            <w:pPr>
              <w:ind w:firstLine="0"/>
              <w:jc w:val="center"/>
              <w:rPr>
                <w:szCs w:val="26"/>
              </w:rPr>
            </w:pPr>
            <w:r>
              <w:rPr>
                <w:szCs w:val="26"/>
              </w:rPr>
              <w:t>30</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3D9FDA1B">
            <w:pPr>
              <w:ind w:firstLine="0"/>
              <w:jc w:val="center"/>
              <w:rPr>
                <w:szCs w:val="26"/>
              </w:rPr>
            </w:pPr>
            <w:r>
              <w:rPr>
                <w:szCs w:val="26"/>
              </w:rPr>
              <w:t>VBSP</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387F218A">
            <w:pPr>
              <w:ind w:firstLine="0"/>
              <w:jc w:val="center"/>
              <w:rPr>
                <w:szCs w:val="26"/>
              </w:rPr>
            </w:pPr>
            <w:r>
              <w:rPr>
                <w:szCs w:val="26"/>
              </w:rPr>
              <w:t>Vietnam Bank for Social Policies</w:t>
            </w:r>
          </w:p>
        </w:tc>
      </w:tr>
      <w:tr w14:paraId="1019288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453C45C7">
            <w:pPr>
              <w:ind w:firstLine="0"/>
              <w:jc w:val="center"/>
              <w:rPr>
                <w:szCs w:val="26"/>
              </w:rPr>
            </w:pPr>
            <w:r>
              <w:rPr>
                <w:szCs w:val="26"/>
              </w:rPr>
              <w:t>31</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344DBC9C">
            <w:pPr>
              <w:ind w:firstLine="0"/>
              <w:jc w:val="center"/>
              <w:rPr>
                <w:szCs w:val="26"/>
              </w:rPr>
            </w:pPr>
            <w:r>
              <w:rPr>
                <w:szCs w:val="26"/>
              </w:rPr>
              <w:t>VDB</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25498251">
            <w:pPr>
              <w:ind w:firstLine="0"/>
              <w:jc w:val="center"/>
              <w:rPr>
                <w:szCs w:val="26"/>
              </w:rPr>
            </w:pPr>
            <w:r>
              <w:rPr>
                <w:szCs w:val="26"/>
              </w:rPr>
              <w:t>Vietnam Development Bank</w:t>
            </w:r>
          </w:p>
        </w:tc>
      </w:tr>
      <w:tr w14:paraId="3AE10D8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3033B6DA">
            <w:pPr>
              <w:ind w:firstLine="0"/>
              <w:jc w:val="center"/>
              <w:rPr>
                <w:szCs w:val="26"/>
              </w:rPr>
            </w:pPr>
            <w:r>
              <w:rPr>
                <w:szCs w:val="26"/>
              </w:rPr>
              <w:t>32</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4AFAA8CE">
            <w:pPr>
              <w:ind w:firstLine="0"/>
              <w:jc w:val="center"/>
              <w:rPr>
                <w:szCs w:val="26"/>
              </w:rPr>
            </w:pPr>
            <w:r>
              <w:rPr>
                <w:szCs w:val="26"/>
              </w:rPr>
              <w:t>VIB</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0D2AB7FD">
            <w:pPr>
              <w:ind w:firstLine="0"/>
              <w:jc w:val="center"/>
              <w:rPr>
                <w:szCs w:val="26"/>
              </w:rPr>
            </w:pPr>
            <w:r>
              <w:rPr>
                <w:szCs w:val="26"/>
              </w:rPr>
              <w:t>Vietnam International Commercial Joint Stock Bank</w:t>
            </w:r>
          </w:p>
        </w:tc>
      </w:tr>
      <w:tr w14:paraId="07AF100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66D09263">
            <w:pPr>
              <w:ind w:firstLine="0"/>
              <w:jc w:val="center"/>
              <w:rPr>
                <w:szCs w:val="26"/>
              </w:rPr>
            </w:pPr>
            <w:r>
              <w:rPr>
                <w:szCs w:val="26"/>
              </w:rPr>
              <w:t>33</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6A8CCF75">
            <w:pPr>
              <w:ind w:firstLine="0"/>
              <w:jc w:val="center"/>
              <w:rPr>
                <w:szCs w:val="26"/>
              </w:rPr>
            </w:pPr>
            <w:r>
              <w:rPr>
                <w:szCs w:val="26"/>
              </w:rPr>
              <w:t>VPBank</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36FFA022">
            <w:pPr>
              <w:ind w:firstLine="0"/>
              <w:jc w:val="center"/>
              <w:rPr>
                <w:szCs w:val="26"/>
              </w:rPr>
            </w:pPr>
            <w:r>
              <w:rPr>
                <w:szCs w:val="26"/>
              </w:rPr>
              <w:t>Vietnam Prosperity Joint Stock Commercial Bank</w:t>
            </w:r>
          </w:p>
        </w:tc>
      </w:tr>
      <w:tr w14:paraId="0CFB7A0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62065739">
            <w:pPr>
              <w:ind w:firstLine="0"/>
              <w:jc w:val="center"/>
              <w:rPr>
                <w:szCs w:val="26"/>
              </w:rPr>
            </w:pPr>
            <w:r>
              <w:rPr>
                <w:szCs w:val="26"/>
              </w:rPr>
              <w:t>34</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284D0385">
            <w:pPr>
              <w:ind w:firstLine="0"/>
              <w:jc w:val="center"/>
              <w:rPr>
                <w:szCs w:val="26"/>
              </w:rPr>
            </w:pPr>
            <w:r>
              <w:rPr>
                <w:szCs w:val="26"/>
              </w:rPr>
              <w:t>Viet Capital Bank</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2D8CC8AE">
            <w:pPr>
              <w:ind w:firstLine="0"/>
              <w:jc w:val="center"/>
              <w:rPr>
                <w:szCs w:val="26"/>
              </w:rPr>
            </w:pPr>
            <w:r>
              <w:rPr>
                <w:szCs w:val="26"/>
              </w:rPr>
              <w:t>Viet Capital Commercial Joint Stock Bank</w:t>
            </w:r>
          </w:p>
        </w:tc>
      </w:tr>
      <w:tr w14:paraId="7A01851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26843415">
            <w:pPr>
              <w:ind w:firstLine="0"/>
              <w:jc w:val="center"/>
              <w:rPr>
                <w:szCs w:val="26"/>
              </w:rPr>
            </w:pPr>
            <w:r>
              <w:rPr>
                <w:szCs w:val="26"/>
              </w:rPr>
              <w:t>35</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38CEDA8D">
            <w:pPr>
              <w:ind w:firstLine="0"/>
              <w:jc w:val="center"/>
              <w:rPr>
                <w:szCs w:val="26"/>
              </w:rPr>
            </w:pPr>
            <w:r>
              <w:rPr>
                <w:szCs w:val="26"/>
              </w:rPr>
              <w:t>VietCredit</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72A333A7">
            <w:pPr>
              <w:ind w:firstLine="0"/>
              <w:jc w:val="center"/>
              <w:rPr>
                <w:szCs w:val="26"/>
              </w:rPr>
            </w:pPr>
            <w:r>
              <w:rPr>
                <w:szCs w:val="26"/>
              </w:rPr>
              <w:t>VietCredit Finance Company</w:t>
            </w:r>
          </w:p>
        </w:tc>
      </w:tr>
      <w:tr w14:paraId="5C6A76E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275C24F7">
            <w:pPr>
              <w:ind w:firstLine="0"/>
              <w:jc w:val="center"/>
              <w:rPr>
                <w:szCs w:val="26"/>
              </w:rPr>
            </w:pPr>
            <w:r>
              <w:rPr>
                <w:szCs w:val="26"/>
              </w:rPr>
              <w:t>36</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1502EE93">
            <w:pPr>
              <w:ind w:firstLine="0"/>
              <w:jc w:val="center"/>
              <w:rPr>
                <w:szCs w:val="26"/>
              </w:rPr>
            </w:pPr>
            <w:r>
              <w:rPr>
                <w:szCs w:val="26"/>
              </w:rPr>
              <w:t>Vietbank</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2C8744E3">
            <w:pPr>
              <w:ind w:firstLine="0"/>
              <w:jc w:val="center"/>
              <w:rPr>
                <w:szCs w:val="26"/>
              </w:rPr>
            </w:pPr>
            <w:r>
              <w:rPr>
                <w:szCs w:val="26"/>
              </w:rPr>
              <w:t>Vietnam Thuong Tin Commercial Joint Stock Bank</w:t>
            </w:r>
          </w:p>
        </w:tc>
      </w:tr>
      <w:tr w14:paraId="3B02193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7B5F7B56">
            <w:pPr>
              <w:ind w:firstLine="0"/>
              <w:jc w:val="center"/>
              <w:rPr>
                <w:szCs w:val="26"/>
              </w:rPr>
            </w:pPr>
            <w:r>
              <w:rPr>
                <w:szCs w:val="26"/>
              </w:rPr>
              <w:t>37</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190B9E23">
            <w:pPr>
              <w:ind w:firstLine="0"/>
              <w:jc w:val="center"/>
              <w:rPr>
                <w:szCs w:val="26"/>
              </w:rPr>
            </w:pPr>
            <w:r>
              <w:rPr>
                <w:szCs w:val="26"/>
              </w:rPr>
              <w:t>Vietcombank</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6DBE5CFC">
            <w:pPr>
              <w:ind w:firstLine="0"/>
              <w:jc w:val="center"/>
              <w:rPr>
                <w:szCs w:val="26"/>
              </w:rPr>
            </w:pPr>
            <w:r>
              <w:rPr>
                <w:szCs w:val="26"/>
              </w:rPr>
              <w:t>Joint Stock Commercial Bank for Foreign Trade of Vietnam</w:t>
            </w:r>
          </w:p>
        </w:tc>
      </w:tr>
      <w:tr w14:paraId="41CEF0D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5A8D717F">
            <w:pPr>
              <w:ind w:firstLine="0"/>
              <w:jc w:val="center"/>
              <w:rPr>
                <w:szCs w:val="26"/>
              </w:rPr>
            </w:pPr>
            <w:r>
              <w:rPr>
                <w:szCs w:val="26"/>
              </w:rPr>
              <w:t>38</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7F480946">
            <w:pPr>
              <w:ind w:firstLine="0"/>
              <w:jc w:val="center"/>
              <w:rPr>
                <w:szCs w:val="26"/>
              </w:rPr>
            </w:pPr>
            <w:r>
              <w:rPr>
                <w:szCs w:val="26"/>
              </w:rPr>
              <w:t>Vietinbank</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0998B11A">
            <w:pPr>
              <w:ind w:firstLine="0"/>
              <w:jc w:val="center"/>
              <w:rPr>
                <w:szCs w:val="26"/>
              </w:rPr>
            </w:pPr>
            <w:r>
              <w:rPr>
                <w:szCs w:val="26"/>
              </w:rPr>
              <w:t>Vietnam Joint Stock Commercial Bank for Industry and Trade</w:t>
            </w:r>
          </w:p>
        </w:tc>
      </w:tr>
      <w:tr w14:paraId="33FACC3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3AFB0D86">
            <w:pPr>
              <w:ind w:firstLine="0"/>
              <w:jc w:val="center"/>
              <w:rPr>
                <w:szCs w:val="26"/>
              </w:rPr>
            </w:pPr>
            <w:r>
              <w:rPr>
                <w:szCs w:val="26"/>
              </w:rPr>
              <w:t>39</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4C42B335">
            <w:pPr>
              <w:ind w:firstLine="0"/>
              <w:jc w:val="center"/>
              <w:rPr>
                <w:szCs w:val="26"/>
              </w:rPr>
            </w:pPr>
            <w:r>
              <w:rPr>
                <w:szCs w:val="26"/>
              </w:rPr>
              <w:t>Woori</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35E1D6D0">
            <w:pPr>
              <w:ind w:firstLine="0"/>
              <w:jc w:val="center"/>
              <w:rPr>
                <w:szCs w:val="26"/>
              </w:rPr>
            </w:pPr>
            <w:r>
              <w:rPr>
                <w:szCs w:val="26"/>
              </w:rPr>
              <w:t>Woori Bank Vietnam</w:t>
            </w:r>
          </w:p>
        </w:tc>
      </w:tr>
      <w:tr w14:paraId="4B2F8C5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377A48D5">
            <w:pPr>
              <w:ind w:firstLine="0"/>
              <w:jc w:val="center"/>
              <w:rPr>
                <w:szCs w:val="26"/>
              </w:rPr>
            </w:pPr>
            <w:r>
              <w:rPr>
                <w:szCs w:val="26"/>
              </w:rPr>
              <w:t>40</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6948D2D7">
            <w:pPr>
              <w:ind w:firstLine="0"/>
              <w:jc w:val="center"/>
              <w:rPr>
                <w:szCs w:val="26"/>
              </w:rPr>
            </w:pPr>
            <w:r>
              <w:rPr>
                <w:szCs w:val="26"/>
              </w:rPr>
              <w:t>Hana Bank</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29CD7C8A">
            <w:pPr>
              <w:ind w:firstLine="0"/>
              <w:jc w:val="center"/>
              <w:rPr>
                <w:szCs w:val="26"/>
              </w:rPr>
            </w:pPr>
            <w:r>
              <w:rPr>
                <w:szCs w:val="26"/>
              </w:rPr>
              <w:t>Keb Hana Bank Vietnam</w:t>
            </w:r>
          </w:p>
        </w:tc>
      </w:tr>
      <w:tr w14:paraId="56425C3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7A275651">
            <w:pPr>
              <w:ind w:firstLine="0"/>
              <w:jc w:val="center"/>
              <w:rPr>
                <w:szCs w:val="26"/>
              </w:rPr>
            </w:pPr>
            <w:r>
              <w:rPr>
                <w:szCs w:val="26"/>
              </w:rPr>
              <w:t>41</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52275F88">
            <w:pPr>
              <w:ind w:firstLine="0"/>
              <w:jc w:val="center"/>
              <w:rPr>
                <w:szCs w:val="26"/>
              </w:rPr>
            </w:pPr>
            <w:r>
              <w:rPr>
                <w:szCs w:val="26"/>
              </w:rPr>
              <w:t>HSBC Vietnam</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4B88B2DB">
            <w:pPr>
              <w:ind w:firstLine="0"/>
              <w:jc w:val="center"/>
              <w:rPr>
                <w:szCs w:val="26"/>
              </w:rPr>
            </w:pPr>
            <w:r>
              <w:rPr>
                <w:szCs w:val="26"/>
              </w:rPr>
              <w:t>HSBC Bank (Vietnam) Ltd.</w:t>
            </w:r>
          </w:p>
        </w:tc>
      </w:tr>
      <w:tr w14:paraId="07C49FA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4AD88FF5">
            <w:pPr>
              <w:ind w:firstLine="0"/>
              <w:jc w:val="center"/>
              <w:rPr>
                <w:szCs w:val="26"/>
                <w:lang w:val="vi-VN"/>
              </w:rPr>
            </w:pPr>
            <w:r>
              <w:rPr>
                <w:szCs w:val="26"/>
                <w:lang w:val="vi-VN"/>
              </w:rPr>
              <w:t>42</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71178C02">
            <w:pPr>
              <w:ind w:firstLine="0"/>
              <w:jc w:val="center"/>
              <w:rPr>
                <w:szCs w:val="26"/>
                <w:lang w:val="vi-VN"/>
              </w:rPr>
            </w:pPr>
            <w:r>
              <w:rPr>
                <w:szCs w:val="26"/>
                <w:lang w:val="vi-VN"/>
              </w:rPr>
              <w:t>Indovina Bank</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2F63190C">
            <w:pPr>
              <w:ind w:firstLine="0"/>
              <w:jc w:val="center"/>
              <w:rPr>
                <w:szCs w:val="26"/>
                <w:lang w:val="vi-VN"/>
              </w:rPr>
            </w:pPr>
            <w:r>
              <w:rPr>
                <w:rFonts w:eastAsia="SimSun"/>
                <w:szCs w:val="26"/>
              </w:rPr>
              <w:t>Indovina Bank Ltd (IVB)</w:t>
            </w:r>
          </w:p>
        </w:tc>
      </w:tr>
      <w:tr w14:paraId="5FED108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1D2C94CB">
            <w:pPr>
              <w:ind w:firstLine="0"/>
              <w:jc w:val="center"/>
              <w:rPr>
                <w:szCs w:val="26"/>
                <w:lang w:val="vi-VN"/>
              </w:rPr>
            </w:pPr>
            <w:r>
              <w:rPr>
                <w:szCs w:val="26"/>
                <w:lang w:val="vi-VN"/>
              </w:rPr>
              <w:t>43</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5254F727">
            <w:pPr>
              <w:ind w:firstLine="0"/>
              <w:jc w:val="center"/>
              <w:rPr>
                <w:szCs w:val="26"/>
                <w:lang w:val="vi-VN"/>
              </w:rPr>
            </w:pPr>
            <w:r>
              <w:rPr>
                <w:szCs w:val="26"/>
                <w:lang w:val="vi-VN"/>
              </w:rPr>
              <w:t>PGBank</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209A70FB">
            <w:pPr>
              <w:ind w:firstLine="0"/>
              <w:jc w:val="center"/>
              <w:rPr>
                <w:szCs w:val="26"/>
                <w:lang w:val="vi-VN"/>
              </w:rPr>
            </w:pPr>
            <w:r>
              <w:rPr>
                <w:rFonts w:eastAsia="SimSun"/>
                <w:szCs w:val="26"/>
              </w:rPr>
              <w:t>Prosperity And Growth Commercial Joint Stock Bank</w:t>
            </w:r>
          </w:p>
        </w:tc>
      </w:tr>
      <w:tr w14:paraId="0AE831E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24A089A7">
            <w:pPr>
              <w:ind w:firstLine="0"/>
              <w:jc w:val="center"/>
              <w:rPr>
                <w:szCs w:val="26"/>
                <w:lang w:val="vi-VN"/>
              </w:rPr>
            </w:pPr>
            <w:r>
              <w:rPr>
                <w:szCs w:val="26"/>
                <w:lang w:val="vi-VN"/>
              </w:rPr>
              <w:t>44</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3DCD8763">
            <w:pPr>
              <w:ind w:firstLine="0"/>
              <w:jc w:val="center"/>
              <w:rPr>
                <w:szCs w:val="26"/>
                <w:lang w:val="vi-VN"/>
              </w:rPr>
            </w:pPr>
            <w:r>
              <w:rPr>
                <w:szCs w:val="26"/>
                <w:lang w:val="vi-VN"/>
              </w:rPr>
              <w:t>HDSaiSon</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10CFB1E4">
            <w:pPr>
              <w:ind w:firstLine="0"/>
              <w:jc w:val="center"/>
              <w:rPr>
                <w:szCs w:val="26"/>
                <w:lang w:val="vi-VN"/>
              </w:rPr>
            </w:pPr>
            <w:r>
              <w:rPr>
                <w:rFonts w:eastAsia="SimSun"/>
                <w:szCs w:val="26"/>
              </w:rPr>
              <w:t>HD SAISON Finance Co., Ltd</w:t>
            </w:r>
          </w:p>
        </w:tc>
      </w:tr>
      <w:tr w14:paraId="195613D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08CF15A1">
            <w:pPr>
              <w:ind w:firstLine="0"/>
              <w:jc w:val="center"/>
              <w:rPr>
                <w:szCs w:val="26"/>
                <w:lang w:val="vi-VN"/>
              </w:rPr>
            </w:pPr>
            <w:r>
              <w:rPr>
                <w:szCs w:val="26"/>
                <w:lang w:val="vi-VN"/>
              </w:rPr>
              <w:t>45</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0B7D897F">
            <w:pPr>
              <w:ind w:firstLine="0"/>
              <w:jc w:val="center"/>
              <w:rPr>
                <w:szCs w:val="26"/>
                <w:lang w:val="vi-VN"/>
              </w:rPr>
            </w:pPr>
            <w:r>
              <w:rPr>
                <w:szCs w:val="26"/>
                <w:lang w:val="vi-VN"/>
              </w:rPr>
              <w:t>Prudential Finance</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6A1095F7">
            <w:pPr>
              <w:ind w:firstLine="0"/>
              <w:jc w:val="center"/>
              <w:rPr>
                <w:szCs w:val="26"/>
                <w:lang w:val="vi-VN"/>
              </w:rPr>
            </w:pPr>
            <w:r>
              <w:rPr>
                <w:rFonts w:eastAsia="SimSun"/>
                <w:szCs w:val="26"/>
              </w:rPr>
              <w:t>Prudential Vietnam Finance Company Ltd</w:t>
            </w:r>
          </w:p>
        </w:tc>
      </w:tr>
      <w:tr w14:paraId="0EA4CEB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164453FC">
            <w:pPr>
              <w:ind w:firstLine="0"/>
              <w:jc w:val="center"/>
              <w:rPr>
                <w:szCs w:val="26"/>
                <w:lang w:val="vi-VN"/>
              </w:rPr>
            </w:pPr>
            <w:r>
              <w:rPr>
                <w:szCs w:val="26"/>
                <w:lang w:val="vi-VN"/>
              </w:rPr>
              <w:t>46</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5656B074">
            <w:pPr>
              <w:ind w:firstLine="0"/>
              <w:jc w:val="center"/>
              <w:rPr>
                <w:szCs w:val="26"/>
                <w:lang w:val="vi-VN"/>
              </w:rPr>
            </w:pPr>
            <w:r>
              <w:rPr>
                <w:szCs w:val="26"/>
                <w:lang w:val="vi-VN"/>
              </w:rPr>
              <w:t>SaigonBank</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56BC3E09">
            <w:pPr>
              <w:ind w:firstLine="0"/>
              <w:jc w:val="center"/>
              <w:rPr>
                <w:szCs w:val="26"/>
                <w:lang w:val="vi-VN"/>
              </w:rPr>
            </w:pPr>
            <w:r>
              <w:rPr>
                <w:rFonts w:eastAsia="SimSun"/>
                <w:szCs w:val="26"/>
              </w:rPr>
              <w:t>Saigon Bank for Industry and Trade</w:t>
            </w:r>
          </w:p>
        </w:tc>
      </w:tr>
      <w:tr w14:paraId="21BBFCD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639A1399">
            <w:pPr>
              <w:ind w:firstLine="0"/>
              <w:jc w:val="center"/>
              <w:rPr>
                <w:szCs w:val="26"/>
                <w:lang w:val="vi-VN"/>
              </w:rPr>
            </w:pPr>
            <w:r>
              <w:rPr>
                <w:szCs w:val="26"/>
                <w:lang w:val="vi-VN"/>
              </w:rPr>
              <w:t>47</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28EEB05F">
            <w:pPr>
              <w:ind w:firstLine="0"/>
              <w:jc w:val="center"/>
              <w:rPr>
                <w:szCs w:val="26"/>
                <w:lang w:val="vi-VN"/>
              </w:rPr>
            </w:pPr>
            <w:r>
              <w:rPr>
                <w:szCs w:val="26"/>
                <w:lang w:val="vi-VN"/>
              </w:rPr>
              <w:t>Standard Chartered</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67F0F38B">
            <w:pPr>
              <w:ind w:firstLine="0"/>
              <w:jc w:val="center"/>
              <w:rPr>
                <w:szCs w:val="26"/>
                <w:lang w:val="vi-VN"/>
              </w:rPr>
            </w:pPr>
            <w:r>
              <w:rPr>
                <w:rFonts w:eastAsia="SimSun"/>
                <w:szCs w:val="26"/>
              </w:rPr>
              <w:t>Standard Chartered Bank (Vietnam) Limited</w:t>
            </w:r>
          </w:p>
        </w:tc>
      </w:tr>
      <w:tr w14:paraId="471154C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43DF28FB">
            <w:pPr>
              <w:ind w:firstLine="0"/>
              <w:jc w:val="center"/>
              <w:rPr>
                <w:szCs w:val="26"/>
                <w:lang w:val="vi-VN"/>
              </w:rPr>
            </w:pPr>
            <w:r>
              <w:rPr>
                <w:szCs w:val="26"/>
                <w:lang w:val="vi-VN"/>
              </w:rPr>
              <w:t>48</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63340876">
            <w:pPr>
              <w:ind w:firstLine="0"/>
              <w:jc w:val="center"/>
              <w:rPr>
                <w:szCs w:val="26"/>
                <w:lang w:val="vi-VN"/>
              </w:rPr>
            </w:pPr>
            <w:r>
              <w:rPr>
                <w:szCs w:val="26"/>
                <w:lang w:val="vi-VN"/>
              </w:rPr>
              <w:t>Easy Credit</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5E358A8E">
            <w:pPr>
              <w:pStyle w:val="16"/>
              <w:spacing w:afterAutospacing="0" w:line="360" w:lineRule="auto"/>
              <w:jc w:val="center"/>
              <w:rPr>
                <w:sz w:val="26"/>
                <w:szCs w:val="26"/>
                <w:lang w:val="vi-VN"/>
              </w:rPr>
            </w:pPr>
            <w:r>
              <w:rPr>
                <w:sz w:val="26"/>
                <w:szCs w:val="26"/>
              </w:rPr>
              <w:t>Easy Credit – Consumer Finance Division of EVN Finance</w:t>
            </w:r>
          </w:p>
        </w:tc>
      </w:tr>
      <w:tr w14:paraId="7573432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7EEF6043">
            <w:pPr>
              <w:ind w:firstLine="0"/>
              <w:jc w:val="center"/>
              <w:rPr>
                <w:szCs w:val="26"/>
                <w:lang w:val="vi-VN"/>
              </w:rPr>
            </w:pPr>
            <w:r>
              <w:rPr>
                <w:szCs w:val="26"/>
                <w:lang w:val="vi-VN"/>
              </w:rPr>
              <w:t>49</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404CED17">
            <w:pPr>
              <w:ind w:firstLine="0"/>
              <w:jc w:val="center"/>
              <w:rPr>
                <w:szCs w:val="26"/>
                <w:lang w:val="vi-VN"/>
              </w:rPr>
            </w:pPr>
            <w:r>
              <w:rPr>
                <w:szCs w:val="26"/>
                <w:lang w:val="vi-VN"/>
              </w:rPr>
              <w:t>Mizuho Bank</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623063D8">
            <w:pPr>
              <w:pStyle w:val="16"/>
              <w:spacing w:afterAutospacing="0" w:line="360" w:lineRule="auto"/>
              <w:jc w:val="center"/>
              <w:rPr>
                <w:sz w:val="26"/>
                <w:szCs w:val="26"/>
                <w:lang w:val="vi-VN"/>
              </w:rPr>
            </w:pPr>
            <w:r>
              <w:rPr>
                <w:sz w:val="26"/>
                <w:szCs w:val="26"/>
              </w:rPr>
              <w:t>Mizuho Bank Ltd. – Ho Chi Minh City Branch</w:t>
            </w:r>
          </w:p>
        </w:tc>
      </w:tr>
      <w:tr w14:paraId="1F8C11D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61E47919">
            <w:pPr>
              <w:ind w:firstLine="0"/>
              <w:jc w:val="center"/>
              <w:rPr>
                <w:szCs w:val="26"/>
                <w:lang w:val="vi-VN"/>
              </w:rPr>
            </w:pPr>
            <w:r>
              <w:rPr>
                <w:szCs w:val="26"/>
                <w:lang w:val="vi-VN"/>
              </w:rPr>
              <w:t>50</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1506A201">
            <w:pPr>
              <w:ind w:firstLine="0"/>
              <w:jc w:val="center"/>
              <w:rPr>
                <w:szCs w:val="26"/>
                <w:lang w:val="vi-VN"/>
              </w:rPr>
            </w:pPr>
            <w:r>
              <w:rPr>
                <w:szCs w:val="26"/>
                <w:lang w:val="vi-VN"/>
              </w:rPr>
              <w:t>KienlongBank</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3A81C5BF">
            <w:pPr>
              <w:ind w:firstLine="0"/>
              <w:jc w:val="center"/>
              <w:rPr>
                <w:szCs w:val="26"/>
                <w:lang w:val="vi-VN"/>
              </w:rPr>
            </w:pPr>
            <w:r>
              <w:rPr>
                <w:rFonts w:eastAsia="SimSun"/>
                <w:szCs w:val="26"/>
              </w:rPr>
              <w:t>Kienlong Commercial Joint Stock Bank</w:t>
            </w:r>
          </w:p>
        </w:tc>
      </w:tr>
      <w:tr w14:paraId="321BCDB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5B96578D">
            <w:pPr>
              <w:ind w:firstLine="0"/>
              <w:jc w:val="center"/>
              <w:rPr>
                <w:szCs w:val="26"/>
                <w:lang w:val="vi-VN"/>
              </w:rPr>
            </w:pPr>
            <w:r>
              <w:rPr>
                <w:szCs w:val="26"/>
                <w:lang w:val="vi-VN"/>
              </w:rPr>
              <w:t>51</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31A99743">
            <w:pPr>
              <w:ind w:firstLine="0"/>
              <w:jc w:val="center"/>
              <w:rPr>
                <w:szCs w:val="26"/>
                <w:lang w:val="vi-VN"/>
              </w:rPr>
            </w:pPr>
            <w:r>
              <w:rPr>
                <w:szCs w:val="26"/>
                <w:lang w:val="vi-VN"/>
              </w:rPr>
              <w:t>Công Ty Tài chính TNHH MTV Ngân hàng TMCP Sài Gòn</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521CB36A">
            <w:pPr>
              <w:ind w:firstLine="0"/>
              <w:jc w:val="center"/>
              <w:rPr>
                <w:szCs w:val="26"/>
                <w:lang w:val="vi-VN"/>
              </w:rPr>
            </w:pPr>
            <w:r>
              <w:rPr>
                <w:rFonts w:eastAsia="SimSun"/>
                <w:szCs w:val="26"/>
                <w:lang w:val="vi-VN"/>
              </w:rPr>
              <w:t>S</w:t>
            </w:r>
            <w:r>
              <w:rPr>
                <w:rFonts w:eastAsia="SimSun"/>
                <w:szCs w:val="26"/>
              </w:rPr>
              <w:t>aigon Commercial Bank Finance One Member Limited Liability Company</w:t>
            </w:r>
          </w:p>
        </w:tc>
      </w:tr>
      <w:tr w14:paraId="36EE922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6FAEAD28">
            <w:pPr>
              <w:ind w:firstLine="0"/>
              <w:jc w:val="center"/>
              <w:rPr>
                <w:szCs w:val="26"/>
                <w:lang w:val="vi-VN"/>
              </w:rPr>
            </w:pPr>
            <w:r>
              <w:rPr>
                <w:szCs w:val="26"/>
                <w:lang w:val="vi-VN"/>
              </w:rPr>
              <w:t>52</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1B35B7AB">
            <w:pPr>
              <w:ind w:firstLine="0"/>
              <w:jc w:val="center"/>
              <w:rPr>
                <w:szCs w:val="26"/>
                <w:lang w:val="vi-VN"/>
              </w:rPr>
            </w:pPr>
            <w:r>
              <w:rPr>
                <w:szCs w:val="26"/>
                <w:lang w:val="vi-VN"/>
              </w:rPr>
              <w:t>EVNFinance</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76D3D064">
            <w:pPr>
              <w:ind w:firstLine="0"/>
              <w:jc w:val="center"/>
              <w:rPr>
                <w:szCs w:val="26"/>
                <w:lang w:val="vi-VN"/>
              </w:rPr>
            </w:pPr>
            <w:r>
              <w:rPr>
                <w:rFonts w:eastAsia="SimSun"/>
                <w:szCs w:val="26"/>
              </w:rPr>
              <w:t>Vietnam Electricity Finance Joint Stock Company</w:t>
            </w:r>
          </w:p>
        </w:tc>
      </w:tr>
      <w:tr w14:paraId="005D3A8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35"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bottom"/>
          </w:tcPr>
          <w:p w14:paraId="7969A586">
            <w:pPr>
              <w:ind w:firstLine="0"/>
              <w:jc w:val="center"/>
              <w:rPr>
                <w:szCs w:val="26"/>
                <w:lang w:val="vi-VN"/>
              </w:rPr>
            </w:pPr>
            <w:r>
              <w:rPr>
                <w:szCs w:val="26"/>
                <w:lang w:val="vi-VN"/>
              </w:rPr>
              <w:t>53</w:t>
            </w:r>
          </w:p>
        </w:tc>
        <w:tc>
          <w:tcPr>
            <w:tcW w:w="2070"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65001132">
            <w:pPr>
              <w:ind w:firstLine="0"/>
              <w:jc w:val="center"/>
              <w:rPr>
                <w:szCs w:val="26"/>
                <w:lang w:val="vi-VN"/>
              </w:rPr>
            </w:pPr>
            <w:r>
              <w:rPr>
                <w:szCs w:val="26"/>
                <w:lang w:val="vi-VN"/>
              </w:rPr>
              <w:t>Citibank</w:t>
            </w:r>
          </w:p>
        </w:tc>
        <w:tc>
          <w:tcPr>
            <w:tcW w:w="6604" w:type="dxa"/>
            <w:tcBorders>
              <w:top w:val="single" w:color="CCCCCC" w:sz="4" w:space="0"/>
              <w:left w:val="single" w:color="CCCCCC" w:sz="4" w:space="0"/>
              <w:bottom w:val="single" w:color="CCCCCC" w:sz="4" w:space="0"/>
              <w:right w:val="single" w:color="CCCCCC" w:sz="4" w:space="0"/>
            </w:tcBorders>
            <w:tcMar>
              <w:top w:w="0" w:type="dxa"/>
              <w:left w:w="40" w:type="dxa"/>
              <w:bottom w:w="0" w:type="dxa"/>
              <w:right w:w="40" w:type="dxa"/>
            </w:tcMar>
            <w:vAlign w:val="center"/>
          </w:tcPr>
          <w:p w14:paraId="4EA08D65">
            <w:pPr>
              <w:ind w:firstLine="0"/>
              <w:jc w:val="center"/>
              <w:rPr>
                <w:szCs w:val="26"/>
                <w:lang w:val="vi-VN"/>
              </w:rPr>
            </w:pPr>
            <w:r>
              <w:rPr>
                <w:rFonts w:eastAsia="SimSun"/>
                <w:szCs w:val="26"/>
              </w:rPr>
              <w:t>Citibank N.A. – Ho Chi Minh City Branch</w:t>
            </w:r>
          </w:p>
        </w:tc>
      </w:tr>
    </w:tbl>
    <w:p w14:paraId="603647AC">
      <w:pPr>
        <w:pStyle w:val="3"/>
        <w:spacing w:before="360"/>
        <w:rPr>
          <w:i/>
          <w:iCs/>
          <w:szCs w:val="26"/>
          <w:lang w:val="vi-VN"/>
        </w:rPr>
      </w:pPr>
      <w:bookmarkStart w:id="63" w:name="_Toc188006521"/>
      <w:bookmarkStart w:id="64" w:name="_Toc201298258"/>
      <w:r>
        <w:rPr>
          <w:iCs/>
          <w:szCs w:val="26"/>
          <w:lang w:val="en-US"/>
        </w:rPr>
        <w:t>4</w:t>
      </w:r>
      <w:r>
        <w:rPr>
          <w:iCs/>
          <w:szCs w:val="26"/>
          <w:lang w:val="vi-VN"/>
        </w:rPr>
        <w:t xml:space="preserve">.2. </w:t>
      </w:r>
      <w:bookmarkEnd w:id="63"/>
      <w:r>
        <w:rPr>
          <w:iCs/>
          <w:szCs w:val="26"/>
          <w:lang w:val="vi-VN"/>
        </w:rPr>
        <w:t>Relationship designing</w:t>
      </w:r>
      <w:bookmarkEnd w:id="64"/>
      <w:r>
        <w:rPr>
          <w:iCs/>
          <w:szCs w:val="26"/>
          <w:lang w:val="vi-VN"/>
        </w:rPr>
        <w:t xml:space="preserve"> </w:t>
      </w:r>
    </w:p>
    <w:p w14:paraId="1D686F26">
      <w:pPr>
        <w:rPr>
          <w:szCs w:val="26"/>
          <w:lang w:val="en-US"/>
        </w:rPr>
      </w:pPr>
      <w:r>
        <w:rPr>
          <w:szCs w:val="26"/>
          <w:lang w:val="en-US"/>
        </w:rPr>
        <w:t>The data model or data schema refers to the organization of data in the form of tables, where each table represents an entity that interacts and maintains relationships with other entities. Each entity contains attributes, which may share similarities or exhibit differences. A data schema includes these components along with primary keys, foreign keys, and relationships between the entities. Our dataset comprises five entities: banks (containing the names of banks and financial companies in Vietnam), date (including the publication time of news or timestamps associated with financial market stock information), data_news (containing data related to news), data_price (including data related to stocks), and the correlation table (containing data to explore the relationships between banks and their respective stocks). A detailed description of this dataset is presented in the Data Schema table below.</w:t>
      </w:r>
    </w:p>
    <w:p w14:paraId="4A7CBA3A">
      <w:pPr>
        <w:jc w:val="center"/>
        <w:rPr>
          <w:i/>
          <w:szCs w:val="26"/>
        </w:rPr>
      </w:pPr>
      <w:r>
        <w:rPr>
          <w:i/>
          <w:szCs w:val="26"/>
        </w:rPr>
        <w:drawing>
          <wp:inline distT="114300" distB="114300" distL="114300" distR="114300">
            <wp:extent cx="5391150" cy="4610100"/>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28" name="image16.png"/>
                    <pic:cNvPicPr preferRelativeResize="0"/>
                  </pic:nvPicPr>
                  <pic:blipFill>
                    <a:blip r:embed="rId14"/>
                    <a:srcRect/>
                    <a:stretch>
                      <a:fillRect/>
                    </a:stretch>
                  </pic:blipFill>
                  <pic:spPr>
                    <a:xfrm>
                      <a:off x="0" y="0"/>
                      <a:ext cx="5391150" cy="4610100"/>
                    </a:xfrm>
                    <a:prstGeom prst="rect">
                      <a:avLst/>
                    </a:prstGeom>
                  </pic:spPr>
                </pic:pic>
              </a:graphicData>
            </a:graphic>
          </wp:inline>
        </w:drawing>
      </w:r>
    </w:p>
    <w:p w14:paraId="2E013078">
      <w:pPr>
        <w:pStyle w:val="11"/>
        <w:spacing w:line="360" w:lineRule="auto"/>
        <w:jc w:val="center"/>
        <w:rPr>
          <w:b/>
          <w:bCs/>
          <w:i w:val="0"/>
          <w:iCs w:val="0"/>
          <w:color w:val="auto"/>
          <w:sz w:val="26"/>
          <w:szCs w:val="26"/>
        </w:rPr>
      </w:pPr>
      <w:bookmarkStart w:id="65" w:name="_Toc201297966"/>
      <w:r>
        <w:rPr>
          <w:b/>
          <w:bCs/>
          <w:i w:val="0"/>
          <w:iCs w:val="0"/>
          <w:color w:val="auto"/>
          <w:sz w:val="26"/>
          <w:szCs w:val="26"/>
        </w:rPr>
        <w:t xml:space="preserve">Figure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Pr>
          <w:b/>
          <w:bCs/>
          <w:i w:val="0"/>
          <w:iCs w:val="0"/>
          <w:color w:val="auto"/>
          <w:sz w:val="26"/>
          <w:szCs w:val="26"/>
        </w:rPr>
        <w:t>4</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Figure \* ARABIC \s 1 </w:instrText>
      </w:r>
      <w:r>
        <w:rPr>
          <w:b/>
          <w:bCs/>
          <w:i w:val="0"/>
          <w:iCs w:val="0"/>
          <w:color w:val="auto"/>
          <w:sz w:val="26"/>
          <w:szCs w:val="26"/>
        </w:rPr>
        <w:fldChar w:fldCharType="separate"/>
      </w:r>
      <w:r>
        <w:rPr>
          <w:b/>
          <w:bCs/>
          <w:i w:val="0"/>
          <w:iCs w:val="0"/>
          <w:color w:val="auto"/>
          <w:sz w:val="26"/>
          <w:szCs w:val="26"/>
        </w:rPr>
        <w:t>3</w:t>
      </w:r>
      <w:r>
        <w:rPr>
          <w:b/>
          <w:bCs/>
          <w:i w:val="0"/>
          <w:iCs w:val="0"/>
          <w:color w:val="auto"/>
          <w:sz w:val="26"/>
          <w:szCs w:val="26"/>
        </w:rPr>
        <w:fldChar w:fldCharType="end"/>
      </w:r>
      <w:r>
        <w:rPr>
          <w:b/>
          <w:bCs/>
          <w:i w:val="0"/>
          <w:iCs w:val="0"/>
          <w:color w:val="auto"/>
          <w:sz w:val="26"/>
          <w:szCs w:val="26"/>
        </w:rPr>
        <w:t>: Data Schema for Data Visualization</w:t>
      </w:r>
      <w:bookmarkEnd w:id="65"/>
    </w:p>
    <w:p w14:paraId="7EAD268F">
      <w:pPr>
        <w:rPr>
          <w:szCs w:val="26"/>
          <w:lang w:val="en-US"/>
        </w:rPr>
      </w:pPr>
      <w:r>
        <w:rPr>
          <w:szCs w:val="26"/>
          <w:lang w:val="en-US"/>
        </w:rPr>
        <w:t>The schema outlines the relationships between four primary tables: banks, date_news, data_price, and correlation_table, which are interconnected through the primary keys Bank and Tdate. The banks table and the date table are connected to the remaining tables with a one to many relationship. The banks table serves as a reference entity, storing unique identifiers for individual banks. The date_news table associates financial news with specific banks and dates, providing details such as a sentiment score, title, description, and external links for each news item. This table uses Bank and Tdate as foreign keys to link back to the banks and date tables, respectively. Similarly, the data_price table tracks stock market metrics for each bank on specific dates, such as opening and closing prices, daily highs and lows, changes, and trade volumes. The primary keys Bank and Tdate in this table ensure a direct correlation to the banks and date tables. The correlation_table consolidates data by combining the Bank and Tdate keys with metrics like trade volume and sentiment scores. It acts as a bridge between financial data from data_price and the sentiment analysis derived from date_news, allowing for comparative analysis across temporal and financial dimensions.</w:t>
      </w:r>
    </w:p>
    <w:p w14:paraId="53AD3A47">
      <w:pPr>
        <w:rPr>
          <w:szCs w:val="26"/>
        </w:rPr>
      </w:pPr>
      <w:r>
        <w:rPr>
          <w:szCs w:val="26"/>
        </w:rPr>
        <w:t>Thus, by building a data model as above, we have been able to build tight connections to help organize data effectively, providing good support for the data visualization process.</w:t>
      </w:r>
    </w:p>
    <w:p w14:paraId="37A19939">
      <w:pPr>
        <w:pStyle w:val="3"/>
        <w:rPr>
          <w:i/>
          <w:iCs/>
          <w:szCs w:val="26"/>
        </w:rPr>
      </w:pPr>
      <w:bookmarkStart w:id="66" w:name="_Toc201298259"/>
      <w:bookmarkStart w:id="67" w:name="_Toc188006522"/>
      <w:r>
        <w:rPr>
          <w:iCs/>
          <w:szCs w:val="26"/>
          <w:lang w:val="en-US"/>
        </w:rPr>
        <w:t>4</w:t>
      </w:r>
      <w:r>
        <w:rPr>
          <w:iCs/>
          <w:szCs w:val="26"/>
          <w:lang w:val="vi-VN"/>
        </w:rPr>
        <w:t xml:space="preserve">.3. </w:t>
      </w:r>
      <w:r>
        <w:rPr>
          <w:iCs/>
          <w:szCs w:val="26"/>
        </w:rPr>
        <w:t>Data visualization</w:t>
      </w:r>
      <w:bookmarkEnd w:id="66"/>
      <w:bookmarkEnd w:id="67"/>
    </w:p>
    <w:p w14:paraId="4D7FFAF8">
      <w:pPr>
        <w:pStyle w:val="4"/>
        <w:ind w:left="0" w:firstLine="0"/>
        <w:rPr>
          <w:b w:val="0"/>
          <w:bCs/>
          <w:i w:val="0"/>
          <w:iCs/>
          <w:sz w:val="26"/>
          <w:szCs w:val="26"/>
        </w:rPr>
      </w:pPr>
      <w:bookmarkStart w:id="68" w:name="_Toc201298260"/>
      <w:r>
        <w:rPr>
          <w:bCs/>
          <w:i w:val="0"/>
          <w:iCs/>
          <w:sz w:val="26"/>
          <w:szCs w:val="26"/>
          <w:lang w:val="en-US"/>
        </w:rPr>
        <w:t>4</w:t>
      </w:r>
      <w:r>
        <w:rPr>
          <w:bCs/>
          <w:i w:val="0"/>
          <w:iCs/>
          <w:sz w:val="26"/>
          <w:szCs w:val="26"/>
          <w:lang w:val="vi-VN"/>
        </w:rPr>
        <w:t xml:space="preserve">.3.1. </w:t>
      </w:r>
      <w:r>
        <w:rPr>
          <w:bCs/>
          <w:i w:val="0"/>
          <w:iCs/>
          <w:sz w:val="26"/>
          <w:szCs w:val="26"/>
        </w:rPr>
        <w:t>Structure of report in Power BI</w:t>
      </w:r>
      <w:bookmarkEnd w:id="68"/>
    </w:p>
    <w:p w14:paraId="41CBDF13">
      <w:pPr>
        <w:rPr>
          <w:szCs w:val="26"/>
        </w:rPr>
      </w:pPr>
      <w:r>
        <w:rPr>
          <w:szCs w:val="26"/>
        </w:rPr>
        <w:t>Reports in Power BI are the data visualizations. Here we have three sheets including news data visualization, stock data visualization, and news-stock relationship data visualization. This gives us an overview of both news and stock data, and also a deeper look at the relationship between them. More specifically about each sheet, the structure of each sheet is quite similar, including the content of the title, basic information of the data, adjustments, and charts. The title helps the viewer have the most general view of the topic we are working on. The basic information presents an overview of the data such as the number of news, the number of banks, etc. In addition, there are adjustments for time, bank selection, emotion selection (Positive, Negative, Neutral), etc. The charts include Pie chart, Stacked bar chart, Stacked column chart, Treemap, etc. Each chart has different characteristics, giving us different purposes of use in an effective and meaningful way.</w:t>
      </w:r>
    </w:p>
    <w:p w14:paraId="442FFD67">
      <w:pPr>
        <w:rPr>
          <w:szCs w:val="26"/>
        </w:rPr>
      </w:pPr>
    </w:p>
    <w:p w14:paraId="380C381F">
      <w:pPr>
        <w:rPr>
          <w:szCs w:val="26"/>
        </w:rPr>
      </w:pPr>
    </w:p>
    <w:p w14:paraId="58C02A05">
      <w:pPr>
        <w:rPr>
          <w:szCs w:val="26"/>
        </w:rPr>
      </w:pPr>
    </w:p>
    <w:p w14:paraId="38299889">
      <w:pPr>
        <w:rPr>
          <w:szCs w:val="26"/>
          <w:lang w:val="vi-VN"/>
        </w:rPr>
      </w:pPr>
    </w:p>
    <w:p w14:paraId="4539B3B8">
      <w:pPr>
        <w:pStyle w:val="4"/>
        <w:ind w:left="0" w:firstLine="0"/>
        <w:rPr>
          <w:bCs/>
          <w:i w:val="0"/>
          <w:iCs/>
          <w:color w:val="000000"/>
          <w:sz w:val="26"/>
          <w:szCs w:val="26"/>
        </w:rPr>
      </w:pPr>
      <w:bookmarkStart w:id="69" w:name="_Toc201298261"/>
      <w:r>
        <w:rPr>
          <w:bCs/>
          <w:i w:val="0"/>
          <w:iCs/>
          <w:color w:val="000000"/>
          <w:sz w:val="26"/>
          <w:szCs w:val="26"/>
          <w:lang w:val="en-US"/>
        </w:rPr>
        <w:t>4</w:t>
      </w:r>
      <w:r>
        <w:rPr>
          <w:bCs/>
          <w:i w:val="0"/>
          <w:iCs/>
          <w:color w:val="000000"/>
          <w:sz w:val="26"/>
          <w:szCs w:val="26"/>
          <w:lang w:val="vi-VN"/>
        </w:rPr>
        <w:t xml:space="preserve">.3.2. </w:t>
      </w:r>
      <w:r>
        <w:rPr>
          <w:bCs/>
          <w:i w:val="0"/>
          <w:iCs/>
          <w:color w:val="000000"/>
          <w:sz w:val="26"/>
          <w:szCs w:val="26"/>
        </w:rPr>
        <w:t>Functions of sections in a sheet</w:t>
      </w:r>
      <w:bookmarkEnd w:id="69"/>
    </w:p>
    <w:p w14:paraId="419C2528">
      <w:pPr>
        <w:pStyle w:val="11"/>
        <w:keepNext/>
        <w:jc w:val="center"/>
        <w:rPr>
          <w:b/>
          <w:bCs/>
          <w:i w:val="0"/>
          <w:iCs w:val="0"/>
          <w:color w:val="auto"/>
          <w:sz w:val="26"/>
          <w:szCs w:val="26"/>
        </w:rPr>
      </w:pPr>
      <w:bookmarkStart w:id="70" w:name="_Toc201297754"/>
      <w:r>
        <w:rPr>
          <w:b/>
          <w:bCs/>
          <w:i w:val="0"/>
          <w:iCs w:val="0"/>
          <w:color w:val="auto"/>
          <w:sz w:val="26"/>
          <w:szCs w:val="26"/>
        </w:rPr>
        <w:t xml:space="preserve">Table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Pr>
          <w:b/>
          <w:bCs/>
          <w:i w:val="0"/>
          <w:iCs w:val="0"/>
          <w:color w:val="auto"/>
          <w:sz w:val="26"/>
          <w:szCs w:val="26"/>
        </w:rPr>
        <w:t>4</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Table \* ARABIC \s 1 </w:instrText>
      </w:r>
      <w:r>
        <w:rPr>
          <w:b/>
          <w:bCs/>
          <w:i w:val="0"/>
          <w:iCs w:val="0"/>
          <w:color w:val="auto"/>
          <w:sz w:val="26"/>
          <w:szCs w:val="26"/>
        </w:rPr>
        <w:fldChar w:fldCharType="separate"/>
      </w:r>
      <w:r>
        <w:rPr>
          <w:b/>
          <w:bCs/>
          <w:i w:val="0"/>
          <w:iCs w:val="0"/>
          <w:color w:val="auto"/>
          <w:sz w:val="26"/>
          <w:szCs w:val="26"/>
        </w:rPr>
        <w:t>4</w:t>
      </w:r>
      <w:r>
        <w:rPr>
          <w:b/>
          <w:bCs/>
          <w:i w:val="0"/>
          <w:iCs w:val="0"/>
          <w:color w:val="auto"/>
          <w:sz w:val="26"/>
          <w:szCs w:val="26"/>
        </w:rPr>
        <w:fldChar w:fldCharType="end"/>
      </w:r>
      <w:r>
        <w:rPr>
          <w:b/>
          <w:bCs/>
          <w:i w:val="0"/>
          <w:iCs w:val="0"/>
          <w:color w:val="auto"/>
          <w:sz w:val="26"/>
          <w:szCs w:val="26"/>
        </w:rPr>
        <w:t>: Function of each component in the sheet</w:t>
      </w:r>
      <w:bookmarkEnd w:id="70"/>
    </w:p>
    <w:tbl>
      <w:tblPr>
        <w:tblStyle w:val="32"/>
        <w:tblW w:w="854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550"/>
        <w:gridCol w:w="2260"/>
        <w:gridCol w:w="4730"/>
      </w:tblGrid>
      <w:tr w14:paraId="105A69E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550" w:type="dxa"/>
            <w:tcMar>
              <w:top w:w="100" w:type="dxa"/>
              <w:left w:w="100" w:type="dxa"/>
              <w:bottom w:w="100" w:type="dxa"/>
              <w:right w:w="100" w:type="dxa"/>
            </w:tcMar>
            <w:vAlign w:val="center"/>
          </w:tcPr>
          <w:p w14:paraId="51B06F30">
            <w:pPr>
              <w:ind w:firstLine="0"/>
              <w:jc w:val="center"/>
              <w:rPr>
                <w:b/>
                <w:bCs/>
                <w:szCs w:val="26"/>
              </w:rPr>
            </w:pPr>
            <w:r>
              <w:rPr>
                <w:b/>
                <w:bCs/>
                <w:szCs w:val="26"/>
              </w:rPr>
              <w:t>Part</w:t>
            </w:r>
          </w:p>
        </w:tc>
        <w:tc>
          <w:tcPr>
            <w:tcW w:w="2260" w:type="dxa"/>
            <w:tcMar>
              <w:top w:w="100" w:type="dxa"/>
              <w:left w:w="100" w:type="dxa"/>
              <w:bottom w:w="100" w:type="dxa"/>
              <w:right w:w="100" w:type="dxa"/>
            </w:tcMar>
            <w:vAlign w:val="center"/>
          </w:tcPr>
          <w:p w14:paraId="78A65A01">
            <w:pPr>
              <w:ind w:firstLine="0"/>
              <w:jc w:val="center"/>
              <w:rPr>
                <w:b/>
                <w:szCs w:val="26"/>
                <w:lang w:val="en-US"/>
              </w:rPr>
            </w:pPr>
            <w:r>
              <w:rPr>
                <w:b/>
                <w:szCs w:val="26"/>
                <w:lang w:val="en-US"/>
              </w:rPr>
              <w:t>Component</w:t>
            </w:r>
          </w:p>
        </w:tc>
        <w:tc>
          <w:tcPr>
            <w:tcW w:w="4730" w:type="dxa"/>
            <w:tcMar>
              <w:top w:w="100" w:type="dxa"/>
              <w:left w:w="100" w:type="dxa"/>
              <w:bottom w:w="100" w:type="dxa"/>
              <w:right w:w="100" w:type="dxa"/>
            </w:tcMar>
            <w:vAlign w:val="center"/>
          </w:tcPr>
          <w:p w14:paraId="20D7C2D7">
            <w:pPr>
              <w:ind w:firstLine="0"/>
              <w:jc w:val="center"/>
              <w:rPr>
                <w:b/>
                <w:bCs/>
                <w:szCs w:val="26"/>
              </w:rPr>
            </w:pPr>
            <w:r>
              <w:rPr>
                <w:b/>
                <w:bCs/>
                <w:szCs w:val="26"/>
              </w:rPr>
              <w:t>Function</w:t>
            </w:r>
          </w:p>
        </w:tc>
      </w:tr>
      <w:tr w14:paraId="4E93DB9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1550" w:type="dxa"/>
            <w:vMerge w:val="restart"/>
            <w:tcMar>
              <w:top w:w="100" w:type="dxa"/>
              <w:left w:w="100" w:type="dxa"/>
              <w:bottom w:w="100" w:type="dxa"/>
              <w:right w:w="100" w:type="dxa"/>
            </w:tcMar>
            <w:vAlign w:val="center"/>
          </w:tcPr>
          <w:p w14:paraId="779E8F4C">
            <w:pPr>
              <w:ind w:firstLine="0"/>
              <w:jc w:val="center"/>
              <w:rPr>
                <w:szCs w:val="26"/>
              </w:rPr>
            </w:pPr>
            <w:r>
              <w:rPr>
                <w:szCs w:val="26"/>
              </w:rPr>
              <w:t>Title and Basic Information</w:t>
            </w:r>
          </w:p>
        </w:tc>
        <w:tc>
          <w:tcPr>
            <w:tcW w:w="2260" w:type="dxa"/>
            <w:tcMar>
              <w:top w:w="100" w:type="dxa"/>
              <w:left w:w="100" w:type="dxa"/>
              <w:bottom w:w="100" w:type="dxa"/>
              <w:right w:w="100" w:type="dxa"/>
            </w:tcMar>
            <w:vAlign w:val="center"/>
          </w:tcPr>
          <w:p w14:paraId="18EC4D86">
            <w:pPr>
              <w:ind w:firstLine="0"/>
              <w:jc w:val="center"/>
              <w:rPr>
                <w:szCs w:val="26"/>
                <w:lang w:val="en-US"/>
              </w:rPr>
            </w:pPr>
            <w:r>
              <w:rPr>
                <w:szCs w:val="26"/>
                <w:lang w:val="en-US"/>
              </w:rPr>
              <w:t>News sheet: title, team information, number of banks, number of news.</w:t>
            </w:r>
          </w:p>
        </w:tc>
        <w:tc>
          <w:tcPr>
            <w:tcW w:w="4730" w:type="dxa"/>
            <w:tcMar>
              <w:top w:w="100" w:type="dxa"/>
              <w:left w:w="100" w:type="dxa"/>
              <w:bottom w:w="100" w:type="dxa"/>
              <w:right w:w="100" w:type="dxa"/>
            </w:tcMar>
            <w:vAlign w:val="center"/>
          </w:tcPr>
          <w:p w14:paraId="3C66CB59">
            <w:pPr>
              <w:ind w:firstLine="0"/>
              <w:jc w:val="center"/>
              <w:rPr>
                <w:szCs w:val="26"/>
              </w:rPr>
            </w:pPr>
            <w:r>
              <w:rPr>
                <w:szCs w:val="26"/>
              </w:rPr>
              <w:t>Provides an overview of news data, helping to understand the data clearly and simply.</w:t>
            </w:r>
          </w:p>
        </w:tc>
      </w:tr>
      <w:tr w14:paraId="25D9B25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1550" w:type="dxa"/>
            <w:vMerge w:val="continue"/>
            <w:tcMar>
              <w:top w:w="100" w:type="dxa"/>
              <w:left w:w="100" w:type="dxa"/>
              <w:bottom w:w="100" w:type="dxa"/>
              <w:right w:w="100" w:type="dxa"/>
            </w:tcMar>
            <w:vAlign w:val="center"/>
          </w:tcPr>
          <w:p w14:paraId="195CFE6A">
            <w:pPr>
              <w:widowControl w:val="0"/>
              <w:ind w:firstLine="0"/>
              <w:jc w:val="center"/>
              <w:rPr>
                <w:szCs w:val="26"/>
              </w:rPr>
            </w:pPr>
          </w:p>
        </w:tc>
        <w:tc>
          <w:tcPr>
            <w:tcW w:w="2260" w:type="dxa"/>
            <w:tcMar>
              <w:top w:w="100" w:type="dxa"/>
              <w:left w:w="100" w:type="dxa"/>
              <w:bottom w:w="100" w:type="dxa"/>
              <w:right w:w="100" w:type="dxa"/>
            </w:tcMar>
            <w:vAlign w:val="center"/>
          </w:tcPr>
          <w:p w14:paraId="1F98DCF6">
            <w:pPr>
              <w:ind w:firstLine="0"/>
              <w:jc w:val="center"/>
              <w:rPr>
                <w:szCs w:val="26"/>
                <w:lang w:val="en-US"/>
              </w:rPr>
            </w:pPr>
            <w:r>
              <w:rPr>
                <w:szCs w:val="26"/>
                <w:lang w:val="en-US"/>
              </w:rPr>
              <w:t>Stock sheet: title, team information, highest close price, lowest close price, lowest volume, number of stock.</w:t>
            </w:r>
          </w:p>
        </w:tc>
        <w:tc>
          <w:tcPr>
            <w:tcW w:w="4730" w:type="dxa"/>
            <w:tcMar>
              <w:top w:w="100" w:type="dxa"/>
              <w:left w:w="100" w:type="dxa"/>
              <w:bottom w:w="100" w:type="dxa"/>
              <w:right w:w="100" w:type="dxa"/>
            </w:tcMar>
            <w:vAlign w:val="center"/>
          </w:tcPr>
          <w:p w14:paraId="4661828A">
            <w:pPr>
              <w:ind w:firstLine="0"/>
              <w:jc w:val="center"/>
              <w:rPr>
                <w:szCs w:val="26"/>
              </w:rPr>
            </w:pPr>
            <w:r>
              <w:rPr>
                <w:szCs w:val="26"/>
              </w:rPr>
              <w:t>Provides an overview of stock data, helping to understand the types of prices in financial markets, the volume of transactions.</w:t>
            </w:r>
          </w:p>
        </w:tc>
      </w:tr>
      <w:tr w14:paraId="4E7705D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1550" w:type="dxa"/>
            <w:vMerge w:val="continue"/>
            <w:tcMar>
              <w:top w:w="100" w:type="dxa"/>
              <w:left w:w="100" w:type="dxa"/>
              <w:bottom w:w="100" w:type="dxa"/>
              <w:right w:w="100" w:type="dxa"/>
            </w:tcMar>
            <w:vAlign w:val="center"/>
          </w:tcPr>
          <w:p w14:paraId="2B9A7A29">
            <w:pPr>
              <w:widowControl w:val="0"/>
              <w:ind w:firstLine="0"/>
              <w:jc w:val="center"/>
              <w:rPr>
                <w:szCs w:val="26"/>
              </w:rPr>
            </w:pPr>
          </w:p>
        </w:tc>
        <w:tc>
          <w:tcPr>
            <w:tcW w:w="2260" w:type="dxa"/>
            <w:tcMar>
              <w:top w:w="100" w:type="dxa"/>
              <w:left w:w="100" w:type="dxa"/>
              <w:bottom w:w="100" w:type="dxa"/>
              <w:right w:w="100" w:type="dxa"/>
            </w:tcMar>
            <w:vAlign w:val="center"/>
          </w:tcPr>
          <w:p w14:paraId="604D3B3A">
            <w:pPr>
              <w:ind w:firstLine="0"/>
              <w:jc w:val="center"/>
              <w:rPr>
                <w:szCs w:val="26"/>
                <w:lang w:val="en-US"/>
              </w:rPr>
            </w:pPr>
            <w:r>
              <w:rPr>
                <w:szCs w:val="26"/>
                <w:lang w:val="en-US"/>
              </w:rPr>
              <w:t>News &amp; Stock sheet: title, number of stock, number of news</w:t>
            </w:r>
          </w:p>
        </w:tc>
        <w:tc>
          <w:tcPr>
            <w:tcW w:w="4730" w:type="dxa"/>
            <w:tcMar>
              <w:top w:w="100" w:type="dxa"/>
              <w:left w:w="100" w:type="dxa"/>
              <w:bottom w:w="100" w:type="dxa"/>
              <w:right w:w="100" w:type="dxa"/>
            </w:tcMar>
            <w:vAlign w:val="center"/>
          </w:tcPr>
          <w:p w14:paraId="0DE61317">
            <w:pPr>
              <w:ind w:firstLine="0"/>
              <w:jc w:val="center"/>
              <w:rPr>
                <w:szCs w:val="26"/>
              </w:rPr>
            </w:pPr>
            <w:r>
              <w:rPr>
                <w:szCs w:val="26"/>
              </w:rPr>
              <w:t>Provides an overview of stock data, and news data</w:t>
            </w:r>
          </w:p>
        </w:tc>
      </w:tr>
      <w:tr w14:paraId="437202F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1550" w:type="dxa"/>
            <w:vMerge w:val="restart"/>
            <w:tcMar>
              <w:top w:w="100" w:type="dxa"/>
              <w:left w:w="100" w:type="dxa"/>
              <w:bottom w:w="100" w:type="dxa"/>
              <w:right w:w="100" w:type="dxa"/>
            </w:tcMar>
            <w:vAlign w:val="center"/>
          </w:tcPr>
          <w:p w14:paraId="4728C514">
            <w:pPr>
              <w:ind w:firstLine="0"/>
              <w:jc w:val="center"/>
              <w:rPr>
                <w:szCs w:val="26"/>
              </w:rPr>
            </w:pPr>
            <w:r>
              <w:rPr>
                <w:szCs w:val="26"/>
              </w:rPr>
              <w:t>Adjustments</w:t>
            </w:r>
          </w:p>
        </w:tc>
        <w:tc>
          <w:tcPr>
            <w:tcW w:w="2260" w:type="dxa"/>
            <w:tcMar>
              <w:top w:w="100" w:type="dxa"/>
              <w:left w:w="100" w:type="dxa"/>
              <w:bottom w:w="100" w:type="dxa"/>
              <w:right w:w="100" w:type="dxa"/>
            </w:tcMar>
            <w:vAlign w:val="center"/>
          </w:tcPr>
          <w:p w14:paraId="021D6949">
            <w:pPr>
              <w:ind w:firstLine="0"/>
              <w:jc w:val="center"/>
              <w:rPr>
                <w:szCs w:val="26"/>
              </w:rPr>
            </w:pPr>
            <w:r>
              <w:rPr>
                <w:szCs w:val="26"/>
              </w:rPr>
              <w:t xml:space="preserve">News sheet: time from 1/1/2000 to </w:t>
            </w:r>
            <w:r>
              <w:rPr>
                <w:szCs w:val="26"/>
                <w:lang w:val="vi-VN"/>
              </w:rPr>
              <w:t>18</w:t>
            </w:r>
            <w:r>
              <w:rPr>
                <w:szCs w:val="26"/>
              </w:rPr>
              <w:t>/</w:t>
            </w:r>
            <w:r>
              <w:rPr>
                <w:szCs w:val="26"/>
                <w:lang w:val="vi-VN"/>
              </w:rPr>
              <w:t>5</w:t>
            </w:r>
            <w:r>
              <w:rPr>
                <w:szCs w:val="26"/>
              </w:rPr>
              <w:t>/202</w:t>
            </w:r>
            <w:r>
              <w:rPr>
                <w:szCs w:val="26"/>
                <w:lang w:val="vi-VN"/>
              </w:rPr>
              <w:t>5</w:t>
            </w:r>
            <w:r>
              <w:rPr>
                <w:szCs w:val="26"/>
              </w:rPr>
              <w:t>, bank choice, sentiment choice</w:t>
            </w:r>
          </w:p>
        </w:tc>
        <w:tc>
          <w:tcPr>
            <w:tcW w:w="4730" w:type="dxa"/>
            <w:tcMar>
              <w:top w:w="100" w:type="dxa"/>
              <w:left w:w="100" w:type="dxa"/>
              <w:bottom w:w="100" w:type="dxa"/>
              <w:right w:w="100" w:type="dxa"/>
            </w:tcMar>
            <w:vAlign w:val="center"/>
          </w:tcPr>
          <w:p w14:paraId="3D5CC0E7">
            <w:pPr>
              <w:numPr>
                <w:ilvl w:val="0"/>
                <w:numId w:val="12"/>
              </w:numPr>
              <w:ind w:firstLine="0"/>
              <w:jc w:val="center"/>
              <w:rPr>
                <w:szCs w:val="26"/>
              </w:rPr>
            </w:pPr>
            <w:r>
              <w:rPr>
                <w:szCs w:val="26"/>
              </w:rPr>
              <w:t>Helps analyze data over time</w:t>
            </w:r>
          </w:p>
          <w:p w14:paraId="2A613E48">
            <w:pPr>
              <w:numPr>
                <w:ilvl w:val="0"/>
                <w:numId w:val="12"/>
              </w:numPr>
              <w:ind w:firstLine="0"/>
              <w:jc w:val="center"/>
              <w:rPr>
                <w:szCs w:val="26"/>
              </w:rPr>
            </w:pPr>
            <w:r>
              <w:rPr>
                <w:szCs w:val="26"/>
              </w:rPr>
              <w:t>Helps analyze data by each bank or financial company</w:t>
            </w:r>
          </w:p>
          <w:p w14:paraId="6F9F0AE6">
            <w:pPr>
              <w:numPr>
                <w:ilvl w:val="0"/>
                <w:numId w:val="12"/>
              </w:numPr>
              <w:ind w:firstLine="0"/>
              <w:jc w:val="center"/>
              <w:rPr>
                <w:szCs w:val="26"/>
              </w:rPr>
            </w:pPr>
            <w:r>
              <w:rPr>
                <w:szCs w:val="26"/>
              </w:rPr>
              <w:t>Helps analyze data by each sentiment choice</w:t>
            </w:r>
          </w:p>
        </w:tc>
      </w:tr>
      <w:tr w14:paraId="69F5A96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1550" w:type="dxa"/>
            <w:vMerge w:val="continue"/>
            <w:tcMar>
              <w:top w:w="100" w:type="dxa"/>
              <w:left w:w="100" w:type="dxa"/>
              <w:bottom w:w="100" w:type="dxa"/>
              <w:right w:w="100" w:type="dxa"/>
            </w:tcMar>
            <w:vAlign w:val="center"/>
          </w:tcPr>
          <w:p w14:paraId="07E9208B">
            <w:pPr>
              <w:widowControl w:val="0"/>
              <w:ind w:firstLine="0"/>
              <w:jc w:val="center"/>
              <w:rPr>
                <w:szCs w:val="26"/>
              </w:rPr>
            </w:pPr>
          </w:p>
        </w:tc>
        <w:tc>
          <w:tcPr>
            <w:tcW w:w="2260" w:type="dxa"/>
            <w:tcMar>
              <w:top w:w="100" w:type="dxa"/>
              <w:left w:w="100" w:type="dxa"/>
              <w:bottom w:w="100" w:type="dxa"/>
              <w:right w:w="100" w:type="dxa"/>
            </w:tcMar>
            <w:vAlign w:val="center"/>
          </w:tcPr>
          <w:p w14:paraId="1592214E">
            <w:pPr>
              <w:ind w:firstLine="0"/>
              <w:jc w:val="center"/>
              <w:rPr>
                <w:szCs w:val="26"/>
              </w:rPr>
            </w:pPr>
            <w:r>
              <w:rPr>
                <w:szCs w:val="26"/>
              </w:rPr>
              <w:t xml:space="preserve">Stock sheet: time from 1/1/2000 to </w:t>
            </w:r>
            <w:r>
              <w:rPr>
                <w:szCs w:val="26"/>
                <w:lang w:val="vi-VN"/>
              </w:rPr>
              <w:t>16</w:t>
            </w:r>
            <w:r>
              <w:rPr>
                <w:szCs w:val="26"/>
              </w:rPr>
              <w:t>/</w:t>
            </w:r>
            <w:r>
              <w:rPr>
                <w:szCs w:val="26"/>
                <w:lang w:val="vi-VN"/>
              </w:rPr>
              <w:t>6</w:t>
            </w:r>
            <w:r>
              <w:rPr>
                <w:szCs w:val="26"/>
              </w:rPr>
              <w:t>/202</w:t>
            </w:r>
            <w:r>
              <w:rPr>
                <w:szCs w:val="26"/>
                <w:lang w:val="vi-VN"/>
              </w:rPr>
              <w:t>5</w:t>
            </w:r>
            <w:r>
              <w:rPr>
                <w:szCs w:val="26"/>
              </w:rPr>
              <w:t>, stock choice</w:t>
            </w:r>
          </w:p>
        </w:tc>
        <w:tc>
          <w:tcPr>
            <w:tcW w:w="4730" w:type="dxa"/>
            <w:tcMar>
              <w:top w:w="100" w:type="dxa"/>
              <w:left w:w="100" w:type="dxa"/>
              <w:bottom w:w="100" w:type="dxa"/>
              <w:right w:w="100" w:type="dxa"/>
            </w:tcMar>
            <w:vAlign w:val="center"/>
          </w:tcPr>
          <w:p w14:paraId="221478A4">
            <w:pPr>
              <w:numPr>
                <w:ilvl w:val="0"/>
                <w:numId w:val="12"/>
              </w:numPr>
              <w:ind w:firstLine="0"/>
              <w:jc w:val="center"/>
              <w:rPr>
                <w:szCs w:val="26"/>
              </w:rPr>
            </w:pPr>
            <w:r>
              <w:rPr>
                <w:szCs w:val="26"/>
              </w:rPr>
              <w:t>Helps analyze data over time</w:t>
            </w:r>
          </w:p>
          <w:p w14:paraId="0664F41D">
            <w:pPr>
              <w:numPr>
                <w:ilvl w:val="0"/>
                <w:numId w:val="12"/>
              </w:numPr>
              <w:ind w:firstLine="0"/>
              <w:jc w:val="center"/>
              <w:rPr>
                <w:szCs w:val="26"/>
              </w:rPr>
            </w:pPr>
            <w:r>
              <w:rPr>
                <w:szCs w:val="26"/>
              </w:rPr>
              <w:t>Helps analyze data by each stock</w:t>
            </w:r>
          </w:p>
        </w:tc>
      </w:tr>
      <w:tr w14:paraId="2A437AE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1550" w:type="dxa"/>
            <w:vMerge w:val="continue"/>
            <w:tcMar>
              <w:top w:w="100" w:type="dxa"/>
              <w:left w:w="100" w:type="dxa"/>
              <w:bottom w:w="100" w:type="dxa"/>
              <w:right w:w="100" w:type="dxa"/>
            </w:tcMar>
            <w:vAlign w:val="center"/>
          </w:tcPr>
          <w:p w14:paraId="10714025">
            <w:pPr>
              <w:widowControl w:val="0"/>
              <w:ind w:firstLine="0"/>
              <w:jc w:val="center"/>
              <w:rPr>
                <w:szCs w:val="26"/>
              </w:rPr>
            </w:pPr>
          </w:p>
        </w:tc>
        <w:tc>
          <w:tcPr>
            <w:tcW w:w="2260" w:type="dxa"/>
            <w:tcMar>
              <w:top w:w="100" w:type="dxa"/>
              <w:left w:w="100" w:type="dxa"/>
              <w:bottom w:w="100" w:type="dxa"/>
              <w:right w:w="100" w:type="dxa"/>
            </w:tcMar>
            <w:vAlign w:val="center"/>
          </w:tcPr>
          <w:p w14:paraId="63B68FD9">
            <w:pPr>
              <w:ind w:firstLine="0"/>
              <w:jc w:val="center"/>
              <w:rPr>
                <w:szCs w:val="26"/>
              </w:rPr>
            </w:pPr>
            <w:r>
              <w:rPr>
                <w:szCs w:val="26"/>
              </w:rPr>
              <w:t xml:space="preserve">News &amp; Stock sheet: time from 1/1/2000 to </w:t>
            </w:r>
            <w:r>
              <w:rPr>
                <w:szCs w:val="26"/>
                <w:lang w:val="vi-VN"/>
              </w:rPr>
              <w:t>18</w:t>
            </w:r>
            <w:r>
              <w:rPr>
                <w:szCs w:val="26"/>
              </w:rPr>
              <w:t>/11/202</w:t>
            </w:r>
            <w:r>
              <w:rPr>
                <w:szCs w:val="26"/>
                <w:lang w:val="vi-VN"/>
              </w:rPr>
              <w:t>5</w:t>
            </w:r>
            <w:r>
              <w:rPr>
                <w:szCs w:val="26"/>
              </w:rPr>
              <w:t>, stock choice, sentiment choice</w:t>
            </w:r>
          </w:p>
        </w:tc>
        <w:tc>
          <w:tcPr>
            <w:tcW w:w="4730" w:type="dxa"/>
            <w:tcMar>
              <w:top w:w="100" w:type="dxa"/>
              <w:left w:w="100" w:type="dxa"/>
              <w:bottom w:w="100" w:type="dxa"/>
              <w:right w:w="100" w:type="dxa"/>
            </w:tcMar>
            <w:vAlign w:val="center"/>
          </w:tcPr>
          <w:p w14:paraId="6DB971D0">
            <w:pPr>
              <w:numPr>
                <w:ilvl w:val="0"/>
                <w:numId w:val="12"/>
              </w:numPr>
              <w:ind w:firstLine="0"/>
              <w:jc w:val="center"/>
              <w:rPr>
                <w:szCs w:val="26"/>
              </w:rPr>
            </w:pPr>
            <w:r>
              <w:rPr>
                <w:szCs w:val="26"/>
              </w:rPr>
              <w:t>Helps analyze data over time</w:t>
            </w:r>
          </w:p>
          <w:p w14:paraId="7E502DAC">
            <w:pPr>
              <w:numPr>
                <w:ilvl w:val="0"/>
                <w:numId w:val="12"/>
              </w:numPr>
              <w:ind w:firstLine="0"/>
              <w:jc w:val="center"/>
              <w:rPr>
                <w:szCs w:val="26"/>
              </w:rPr>
            </w:pPr>
            <w:r>
              <w:rPr>
                <w:szCs w:val="26"/>
              </w:rPr>
              <w:t>Helps analyze data by each stock</w:t>
            </w:r>
          </w:p>
          <w:p w14:paraId="64F51C17">
            <w:pPr>
              <w:numPr>
                <w:ilvl w:val="0"/>
                <w:numId w:val="12"/>
              </w:numPr>
              <w:ind w:firstLine="0"/>
              <w:jc w:val="center"/>
              <w:rPr>
                <w:szCs w:val="26"/>
              </w:rPr>
            </w:pPr>
            <w:r>
              <w:rPr>
                <w:szCs w:val="26"/>
              </w:rPr>
              <w:t>Helps analyze data by each sentiment choice</w:t>
            </w:r>
          </w:p>
        </w:tc>
      </w:tr>
      <w:tr w14:paraId="04A6B6C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1550" w:type="dxa"/>
            <w:vMerge w:val="restart"/>
            <w:tcMar>
              <w:top w:w="100" w:type="dxa"/>
              <w:left w:w="100" w:type="dxa"/>
              <w:bottom w:w="100" w:type="dxa"/>
              <w:right w:w="100" w:type="dxa"/>
            </w:tcMar>
            <w:vAlign w:val="center"/>
          </w:tcPr>
          <w:p w14:paraId="79CE632D">
            <w:pPr>
              <w:ind w:firstLine="0"/>
              <w:jc w:val="center"/>
              <w:rPr>
                <w:szCs w:val="26"/>
              </w:rPr>
            </w:pPr>
            <w:r>
              <w:rPr>
                <w:szCs w:val="26"/>
              </w:rPr>
              <w:t>Tables and charts</w:t>
            </w:r>
          </w:p>
        </w:tc>
        <w:tc>
          <w:tcPr>
            <w:tcW w:w="2260" w:type="dxa"/>
            <w:tcMar>
              <w:top w:w="100" w:type="dxa"/>
              <w:left w:w="100" w:type="dxa"/>
              <w:bottom w:w="100" w:type="dxa"/>
              <w:right w:w="100" w:type="dxa"/>
            </w:tcMar>
            <w:vAlign w:val="center"/>
          </w:tcPr>
          <w:p w14:paraId="7DBFBA31">
            <w:pPr>
              <w:ind w:firstLine="0"/>
              <w:jc w:val="center"/>
              <w:rPr>
                <w:szCs w:val="26"/>
              </w:rPr>
            </w:pPr>
            <w:r>
              <w:rPr>
                <w:szCs w:val="26"/>
              </w:rPr>
              <w:t>News sheet: Top 5 Banks have the Most News, Top 5 Banks have the Most Positive News, Analysis News and Sentiment Frequency Over Time, Analysis Sentiment Distribution in News, Annual News Volume Analysis</w:t>
            </w:r>
          </w:p>
        </w:tc>
        <w:tc>
          <w:tcPr>
            <w:tcW w:w="4730" w:type="dxa"/>
            <w:tcMar>
              <w:top w:w="100" w:type="dxa"/>
              <w:left w:w="100" w:type="dxa"/>
              <w:bottom w:w="100" w:type="dxa"/>
              <w:right w:w="100" w:type="dxa"/>
            </w:tcMar>
            <w:vAlign w:val="center"/>
          </w:tcPr>
          <w:p w14:paraId="3F56EBF4">
            <w:pPr>
              <w:ind w:firstLine="0"/>
              <w:jc w:val="center"/>
              <w:rPr>
                <w:szCs w:val="26"/>
              </w:rPr>
            </w:pPr>
            <w:r>
              <w:rPr>
                <w:szCs w:val="26"/>
              </w:rPr>
              <w:t>This research utilizes various charts to analyze news and sentiment trends in the banking sector. Key visualizations include the top five banks receiving the most news and positive coverage, sentiment distribution in news, and trends in news and sentiment frequency over time. Additionally, annual news volume analysis highlights long-term media attention patterns, providing a comprehensive understanding of public and media perceptions of banks.</w:t>
            </w:r>
          </w:p>
        </w:tc>
      </w:tr>
      <w:tr w14:paraId="035CF6D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1550" w:type="dxa"/>
            <w:vMerge w:val="continue"/>
            <w:tcMar>
              <w:top w:w="100" w:type="dxa"/>
              <w:left w:w="100" w:type="dxa"/>
              <w:bottom w:w="100" w:type="dxa"/>
              <w:right w:w="100" w:type="dxa"/>
            </w:tcMar>
            <w:vAlign w:val="center"/>
          </w:tcPr>
          <w:p w14:paraId="0ABDA5B1">
            <w:pPr>
              <w:widowControl w:val="0"/>
              <w:ind w:firstLine="0"/>
              <w:jc w:val="center"/>
              <w:rPr>
                <w:szCs w:val="26"/>
              </w:rPr>
            </w:pPr>
          </w:p>
        </w:tc>
        <w:tc>
          <w:tcPr>
            <w:tcW w:w="2260" w:type="dxa"/>
            <w:tcMar>
              <w:top w:w="100" w:type="dxa"/>
              <w:left w:w="100" w:type="dxa"/>
              <w:bottom w:w="100" w:type="dxa"/>
              <w:right w:w="100" w:type="dxa"/>
            </w:tcMar>
            <w:vAlign w:val="center"/>
          </w:tcPr>
          <w:p w14:paraId="288A24C9">
            <w:pPr>
              <w:ind w:firstLine="0"/>
              <w:jc w:val="center"/>
              <w:rPr>
                <w:szCs w:val="26"/>
              </w:rPr>
            </w:pPr>
            <w:r>
              <w:rPr>
                <w:szCs w:val="26"/>
              </w:rPr>
              <w:t>Stock sheet: Analysis of Opening Prices Across Time, Change Price Frequency by Banks, data table, Change Price Frequency by Banks, Quarterly Transaction Volume Analysis of Banks</w:t>
            </w:r>
          </w:p>
        </w:tc>
        <w:tc>
          <w:tcPr>
            <w:tcW w:w="4730" w:type="dxa"/>
            <w:tcMar>
              <w:top w:w="100" w:type="dxa"/>
              <w:left w:w="100" w:type="dxa"/>
              <w:bottom w:w="100" w:type="dxa"/>
              <w:right w:w="100" w:type="dxa"/>
            </w:tcMar>
            <w:vAlign w:val="center"/>
          </w:tcPr>
          <w:p w14:paraId="56B1F04F">
            <w:pPr>
              <w:ind w:firstLine="0"/>
              <w:jc w:val="center"/>
              <w:rPr>
                <w:szCs w:val="26"/>
                <w:lang w:val="vi-VN"/>
              </w:rPr>
            </w:pPr>
            <w:r>
              <w:rPr>
                <w:szCs w:val="26"/>
              </w:rPr>
              <w:t>This study employs various visualizations to analyze banking data comprehensively. The "Analysis of Opening Prices Across Time" examines trends in stock opening prices, while the "Change Price Frequency by Banks" highlights price fluctuations across institutions. A data table complements these charts, offering detailed numerical insights. Additionally, the "Quarterly Transaction Volume Analysis of Banks" sheds light on transaction trends over time, providing a deeper understanding of market activities.</w:t>
            </w:r>
          </w:p>
        </w:tc>
      </w:tr>
      <w:tr w14:paraId="3AF9D95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1550" w:type="dxa"/>
            <w:vMerge w:val="continue"/>
            <w:tcMar>
              <w:top w:w="100" w:type="dxa"/>
              <w:left w:w="100" w:type="dxa"/>
              <w:bottom w:w="100" w:type="dxa"/>
              <w:right w:w="100" w:type="dxa"/>
            </w:tcMar>
            <w:vAlign w:val="center"/>
          </w:tcPr>
          <w:p w14:paraId="20777945">
            <w:pPr>
              <w:widowControl w:val="0"/>
              <w:ind w:firstLine="0"/>
              <w:jc w:val="center"/>
              <w:rPr>
                <w:szCs w:val="26"/>
              </w:rPr>
            </w:pPr>
          </w:p>
        </w:tc>
        <w:tc>
          <w:tcPr>
            <w:tcW w:w="2260" w:type="dxa"/>
            <w:tcMar>
              <w:top w:w="100" w:type="dxa"/>
              <w:left w:w="100" w:type="dxa"/>
              <w:bottom w:w="100" w:type="dxa"/>
              <w:right w:w="100" w:type="dxa"/>
            </w:tcMar>
            <w:vAlign w:val="center"/>
          </w:tcPr>
          <w:p w14:paraId="2273FEA5">
            <w:pPr>
              <w:ind w:firstLine="0"/>
              <w:jc w:val="center"/>
              <w:rPr>
                <w:szCs w:val="26"/>
              </w:rPr>
            </w:pPr>
            <w:r>
              <w:rPr>
                <w:szCs w:val="26"/>
              </w:rPr>
              <w:t>News &amp; Stock sheet: Correlation Analysis Between Transaction Volume and Sentiment Score, Daily Transaction Volume and News Frequency, Daily Sentiment Distribution and Closing Price Analysis</w:t>
            </w:r>
          </w:p>
        </w:tc>
        <w:tc>
          <w:tcPr>
            <w:tcW w:w="4730" w:type="dxa"/>
            <w:tcMar>
              <w:top w:w="100" w:type="dxa"/>
              <w:left w:w="100" w:type="dxa"/>
              <w:bottom w:w="100" w:type="dxa"/>
              <w:right w:w="100" w:type="dxa"/>
            </w:tcMar>
            <w:vAlign w:val="center"/>
          </w:tcPr>
          <w:p w14:paraId="56FCCAB8">
            <w:pPr>
              <w:ind w:firstLine="0"/>
              <w:jc w:val="center"/>
              <w:rPr>
                <w:szCs w:val="26"/>
              </w:rPr>
            </w:pPr>
            <w:r>
              <w:rPr>
                <w:szCs w:val="26"/>
              </w:rPr>
              <w:t>This research utilizes charts to explore relationships between financial and sentiment data. The "Correlation Analysis Between Transaction Volume and Sentiment Score" examines how sentiment influences market activity. The "Daily Transaction Volume and News Frequency" chart highlights connections between news coverage and trading behavior. Lastly, the "Daily Sentiment Distribution and Closing Price Analysis" investigates the impact of sentiment on stock prices, providing insights into market dynamics. These visualizations offer a comprehensive view of the interplay between sentiment and financial performance.</w:t>
            </w:r>
          </w:p>
        </w:tc>
      </w:tr>
    </w:tbl>
    <w:p w14:paraId="5C2EC3C0">
      <w:pPr>
        <w:pStyle w:val="3"/>
        <w:rPr>
          <w:szCs w:val="26"/>
        </w:rPr>
      </w:pPr>
      <w:bookmarkStart w:id="71" w:name="_Toc188006524"/>
      <w:bookmarkStart w:id="72" w:name="_Toc201298262"/>
      <w:r>
        <w:rPr>
          <w:szCs w:val="26"/>
          <w:lang w:val="en-US"/>
        </w:rPr>
        <w:t>4</w:t>
      </w:r>
      <w:r>
        <w:rPr>
          <w:szCs w:val="26"/>
          <w:lang w:val="vi-VN"/>
        </w:rPr>
        <w:t xml:space="preserve">.4. </w:t>
      </w:r>
      <w:r>
        <w:rPr>
          <w:szCs w:val="26"/>
        </w:rPr>
        <w:t>Data processing</w:t>
      </w:r>
      <w:bookmarkEnd w:id="71"/>
      <w:bookmarkEnd w:id="72"/>
    </w:p>
    <w:p w14:paraId="091879D1">
      <w:pPr>
        <w:pStyle w:val="4"/>
        <w:ind w:left="0" w:firstLine="0"/>
        <w:rPr>
          <w:i w:val="0"/>
          <w:iCs/>
          <w:sz w:val="26"/>
          <w:szCs w:val="26"/>
        </w:rPr>
      </w:pPr>
      <w:bookmarkStart w:id="73" w:name="_Toc201298263"/>
      <w:bookmarkStart w:id="74" w:name="_Toc188006525"/>
      <w:r>
        <w:rPr>
          <w:i w:val="0"/>
          <w:iCs/>
          <w:sz w:val="26"/>
          <w:szCs w:val="26"/>
          <w:lang w:val="en-US"/>
        </w:rPr>
        <w:t>4</w:t>
      </w:r>
      <w:r>
        <w:rPr>
          <w:i w:val="0"/>
          <w:iCs/>
          <w:sz w:val="26"/>
          <w:szCs w:val="26"/>
          <w:lang w:val="vi-VN"/>
        </w:rPr>
        <w:t xml:space="preserve">.4.1. </w:t>
      </w:r>
      <w:r>
        <w:rPr>
          <w:i w:val="0"/>
          <w:iCs/>
          <w:sz w:val="26"/>
          <w:szCs w:val="26"/>
        </w:rPr>
        <w:t>Data Cleaning</w:t>
      </w:r>
      <w:bookmarkEnd w:id="73"/>
      <w:bookmarkEnd w:id="74"/>
    </w:p>
    <w:p w14:paraId="0B05EAF8">
      <w:pPr>
        <w:numPr>
          <w:ilvl w:val="0"/>
          <w:numId w:val="13"/>
        </w:numPr>
        <w:rPr>
          <w:szCs w:val="26"/>
        </w:rPr>
      </w:pPr>
      <w:r>
        <w:rPr>
          <w:szCs w:val="26"/>
        </w:rPr>
        <w:t xml:space="preserve">Removing </w:t>
      </w:r>
      <w:r>
        <w:rPr>
          <w:szCs w:val="26"/>
          <w:lang w:val="vi-VN"/>
        </w:rPr>
        <w:t>s</w:t>
      </w:r>
      <w:r>
        <w:rPr>
          <w:szCs w:val="26"/>
        </w:rPr>
        <w:t xml:space="preserve">pecial </w:t>
      </w:r>
      <w:r>
        <w:rPr>
          <w:szCs w:val="26"/>
          <w:lang w:val="vi-VN"/>
        </w:rPr>
        <w:t>c</w:t>
      </w:r>
      <w:r>
        <w:rPr>
          <w:szCs w:val="26"/>
        </w:rPr>
        <w:t xml:space="preserve">haracters and </w:t>
      </w:r>
      <w:r>
        <w:rPr>
          <w:szCs w:val="26"/>
          <w:lang w:val="vi-VN"/>
        </w:rPr>
        <w:t>n</w:t>
      </w:r>
      <w:r>
        <w:rPr>
          <w:szCs w:val="26"/>
        </w:rPr>
        <w:t>umbers</w:t>
      </w:r>
      <w:r>
        <w:rPr>
          <w:szCs w:val="26"/>
          <w:lang w:val="vi-VN"/>
        </w:rPr>
        <w:t xml:space="preserve"> and drop missing values</w:t>
      </w:r>
      <w:r>
        <w:rPr>
          <w:szCs w:val="26"/>
        </w:rPr>
        <w:t xml:space="preserve">: </w:t>
      </w:r>
      <w:r>
        <w:rPr>
          <w:szCs w:val="26"/>
          <w:lang w:val="vi-VN"/>
        </w:rPr>
        <w:t>s</w:t>
      </w:r>
      <w:r>
        <w:rPr>
          <w:szCs w:val="26"/>
        </w:rPr>
        <w:t>pecial characters, punctuation marks, and numeric values were removed from the text using regular expressions to eliminate noise in the data.</w:t>
      </w:r>
    </w:p>
    <w:p w14:paraId="7D13EDBA">
      <w:pPr>
        <w:numPr>
          <w:ilvl w:val="0"/>
          <w:numId w:val="13"/>
        </w:numPr>
        <w:rPr>
          <w:szCs w:val="26"/>
        </w:rPr>
      </w:pPr>
      <w:r>
        <w:rPr>
          <w:szCs w:val="26"/>
        </w:rPr>
        <w:t>Lowercasing: All text in the Title and Description columns was converted to lowercase to ensure uniformity.</w:t>
      </w:r>
    </w:p>
    <w:p w14:paraId="0093FD46">
      <w:pPr>
        <w:ind w:left="720"/>
        <w:jc w:val="center"/>
        <w:rPr>
          <w:szCs w:val="26"/>
        </w:rPr>
      </w:pPr>
      <w:r>
        <w:rPr>
          <w:szCs w:val="26"/>
        </w:rPr>
        <w:drawing>
          <wp:inline distT="114300" distB="114300" distL="114300" distR="114300">
            <wp:extent cx="5067300" cy="1089025"/>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35" name="image24.png"/>
                    <pic:cNvPicPr preferRelativeResize="0"/>
                  </pic:nvPicPr>
                  <pic:blipFill>
                    <a:blip r:embed="rId15"/>
                    <a:srcRect/>
                    <a:stretch>
                      <a:fillRect/>
                    </a:stretch>
                  </pic:blipFill>
                  <pic:spPr>
                    <a:xfrm>
                      <a:off x="0" y="0"/>
                      <a:ext cx="5067300" cy="1089025"/>
                    </a:xfrm>
                    <a:prstGeom prst="rect">
                      <a:avLst/>
                    </a:prstGeom>
                  </pic:spPr>
                </pic:pic>
              </a:graphicData>
            </a:graphic>
          </wp:inline>
        </w:drawing>
      </w:r>
    </w:p>
    <w:p w14:paraId="48680DEB">
      <w:pPr>
        <w:pStyle w:val="11"/>
        <w:spacing w:line="360" w:lineRule="auto"/>
        <w:jc w:val="center"/>
        <w:rPr>
          <w:i w:val="0"/>
          <w:iCs w:val="0"/>
          <w:color w:val="auto"/>
          <w:sz w:val="26"/>
          <w:szCs w:val="26"/>
        </w:rPr>
      </w:pPr>
      <w:bookmarkStart w:id="75" w:name="_Toc201297967"/>
      <w:r>
        <w:rPr>
          <w:i w:val="0"/>
          <w:iCs w:val="0"/>
          <w:color w:val="auto"/>
          <w:sz w:val="26"/>
          <w:szCs w:val="26"/>
        </w:rPr>
        <w:t xml:space="preserve">Figure </w:t>
      </w:r>
      <w:r>
        <w:rPr>
          <w:i w:val="0"/>
          <w:iCs w:val="0"/>
          <w:color w:val="auto"/>
          <w:sz w:val="26"/>
          <w:szCs w:val="26"/>
        </w:rPr>
        <w:fldChar w:fldCharType="begin"/>
      </w:r>
      <w:r>
        <w:rPr>
          <w:i w:val="0"/>
          <w:iCs w:val="0"/>
          <w:color w:val="auto"/>
          <w:sz w:val="26"/>
          <w:szCs w:val="26"/>
        </w:rPr>
        <w:instrText xml:space="preserve"> STYLEREF 1 \s </w:instrText>
      </w:r>
      <w:r>
        <w:rPr>
          <w:i w:val="0"/>
          <w:iCs w:val="0"/>
          <w:color w:val="auto"/>
          <w:sz w:val="26"/>
          <w:szCs w:val="26"/>
        </w:rPr>
        <w:fldChar w:fldCharType="separate"/>
      </w:r>
      <w:r>
        <w:rPr>
          <w:i w:val="0"/>
          <w:iCs w:val="0"/>
          <w:color w:val="auto"/>
          <w:sz w:val="26"/>
          <w:szCs w:val="26"/>
        </w:rPr>
        <w:t>4</w:t>
      </w:r>
      <w:r>
        <w:rPr>
          <w:i w:val="0"/>
          <w:iCs w:val="0"/>
          <w:color w:val="auto"/>
          <w:sz w:val="26"/>
          <w:szCs w:val="26"/>
        </w:rPr>
        <w:fldChar w:fldCharType="end"/>
      </w:r>
      <w:r>
        <w:rPr>
          <w:i w:val="0"/>
          <w:iCs w:val="0"/>
          <w:color w:val="auto"/>
          <w:sz w:val="26"/>
          <w:szCs w:val="26"/>
        </w:rPr>
        <w:t>.</w:t>
      </w:r>
      <w:r>
        <w:rPr>
          <w:i w:val="0"/>
          <w:iCs w:val="0"/>
          <w:color w:val="auto"/>
          <w:sz w:val="26"/>
          <w:szCs w:val="26"/>
        </w:rPr>
        <w:fldChar w:fldCharType="begin"/>
      </w:r>
      <w:r>
        <w:rPr>
          <w:i w:val="0"/>
          <w:iCs w:val="0"/>
          <w:color w:val="auto"/>
          <w:sz w:val="26"/>
          <w:szCs w:val="26"/>
        </w:rPr>
        <w:instrText xml:space="preserve"> SEQ Figure \* ARABIC \s 1 </w:instrText>
      </w:r>
      <w:r>
        <w:rPr>
          <w:i w:val="0"/>
          <w:iCs w:val="0"/>
          <w:color w:val="auto"/>
          <w:sz w:val="26"/>
          <w:szCs w:val="26"/>
        </w:rPr>
        <w:fldChar w:fldCharType="separate"/>
      </w:r>
      <w:r>
        <w:rPr>
          <w:i w:val="0"/>
          <w:iCs w:val="0"/>
          <w:color w:val="auto"/>
          <w:sz w:val="26"/>
          <w:szCs w:val="26"/>
        </w:rPr>
        <w:t>4</w:t>
      </w:r>
      <w:r>
        <w:rPr>
          <w:i w:val="0"/>
          <w:iCs w:val="0"/>
          <w:color w:val="auto"/>
          <w:sz w:val="26"/>
          <w:szCs w:val="26"/>
        </w:rPr>
        <w:fldChar w:fldCharType="end"/>
      </w:r>
      <w:r>
        <w:rPr>
          <w:i w:val="0"/>
          <w:iCs w:val="0"/>
          <w:color w:val="auto"/>
          <w:sz w:val="26"/>
          <w:szCs w:val="26"/>
        </w:rPr>
        <w:t>: Data Cleaning</w:t>
      </w:r>
      <w:bookmarkEnd w:id="75"/>
    </w:p>
    <w:p w14:paraId="5AEABFA5">
      <w:pPr>
        <w:pStyle w:val="4"/>
        <w:ind w:left="0" w:firstLine="0"/>
        <w:rPr>
          <w:i w:val="0"/>
          <w:iCs/>
          <w:sz w:val="26"/>
          <w:szCs w:val="26"/>
        </w:rPr>
      </w:pPr>
      <w:bookmarkStart w:id="76" w:name="_Toc188006526"/>
      <w:bookmarkStart w:id="77" w:name="_Toc201298264"/>
      <w:r>
        <w:rPr>
          <w:i w:val="0"/>
          <w:iCs/>
          <w:sz w:val="26"/>
          <w:szCs w:val="26"/>
          <w:lang w:val="en-US"/>
        </w:rPr>
        <w:t>4</w:t>
      </w:r>
      <w:r>
        <w:rPr>
          <w:i w:val="0"/>
          <w:iCs/>
          <w:sz w:val="26"/>
          <w:szCs w:val="26"/>
          <w:lang w:val="vi-VN"/>
        </w:rPr>
        <w:t xml:space="preserve">.4.2. </w:t>
      </w:r>
      <w:r>
        <w:rPr>
          <w:i w:val="0"/>
          <w:iCs/>
          <w:sz w:val="26"/>
          <w:szCs w:val="26"/>
        </w:rPr>
        <w:t>Text Preprocessing</w:t>
      </w:r>
      <w:bookmarkEnd w:id="76"/>
      <w:bookmarkEnd w:id="77"/>
    </w:p>
    <w:p w14:paraId="7AC708FC">
      <w:pPr>
        <w:numPr>
          <w:ilvl w:val="0"/>
          <w:numId w:val="14"/>
        </w:numPr>
        <w:rPr>
          <w:szCs w:val="26"/>
        </w:rPr>
      </w:pPr>
      <w:r>
        <w:rPr>
          <w:bCs/>
          <w:szCs w:val="26"/>
        </w:rPr>
        <w:t>Tokenization</w:t>
      </w:r>
      <w:r>
        <w:rPr>
          <w:b/>
          <w:szCs w:val="26"/>
        </w:rPr>
        <w:t>:</w:t>
      </w:r>
      <w:r>
        <w:rPr>
          <w:szCs w:val="26"/>
        </w:rPr>
        <w:t xml:space="preserve"> Text was split into individual words (tokens) using the word_tokenize function from the NLTK library.</w:t>
      </w:r>
    </w:p>
    <w:p w14:paraId="40B0A8E7">
      <w:pPr>
        <w:numPr>
          <w:ilvl w:val="0"/>
          <w:numId w:val="14"/>
        </w:numPr>
        <w:rPr>
          <w:szCs w:val="26"/>
        </w:rPr>
      </w:pPr>
      <w:r>
        <w:rPr>
          <w:bCs/>
          <w:szCs w:val="26"/>
        </w:rPr>
        <w:t xml:space="preserve">Stop </w:t>
      </w:r>
      <w:r>
        <w:rPr>
          <w:bCs/>
          <w:szCs w:val="26"/>
          <w:lang w:val="vi-VN"/>
        </w:rPr>
        <w:t>w</w:t>
      </w:r>
      <w:r>
        <w:rPr>
          <w:bCs/>
          <w:szCs w:val="26"/>
        </w:rPr>
        <w:t>ords Removal</w:t>
      </w:r>
      <w:r>
        <w:rPr>
          <w:b/>
          <w:szCs w:val="26"/>
        </w:rPr>
        <w:t>:</w:t>
      </w:r>
      <w:r>
        <w:rPr>
          <w:szCs w:val="26"/>
        </w:rPr>
        <w:t xml:space="preserve"> A Vietnamese stop words list was imported and applied to remove common, non-informative words (e.g., "và", "của") that do not contribute meaningfully to sentiment classification.</w:t>
      </w:r>
    </w:p>
    <w:p w14:paraId="544C7B69">
      <w:pPr>
        <w:numPr>
          <w:ilvl w:val="0"/>
          <w:numId w:val="14"/>
        </w:numPr>
        <w:rPr>
          <w:szCs w:val="26"/>
        </w:rPr>
      </w:pPr>
      <w:r>
        <w:rPr>
          <w:bCs/>
          <w:szCs w:val="26"/>
        </w:rPr>
        <w:t>Lemmatization: Words were reduced to their root forms using WordNetLemmatizer</w:t>
      </w:r>
      <w:r>
        <w:rPr>
          <w:szCs w:val="26"/>
        </w:rPr>
        <w:t xml:space="preserve"> to standardize text and reduce variability in word forms.</w:t>
      </w:r>
    </w:p>
    <w:p w14:paraId="15274EA7">
      <w:pPr>
        <w:jc w:val="center"/>
        <w:rPr>
          <w:szCs w:val="26"/>
        </w:rPr>
      </w:pPr>
      <w:r>
        <w:rPr>
          <w:szCs w:val="26"/>
        </w:rPr>
        <w:drawing>
          <wp:inline distT="114300" distB="114300" distL="114300" distR="114300">
            <wp:extent cx="5419725" cy="3171825"/>
            <wp:effectExtent l="0" t="0" r="9525" b="9525"/>
            <wp:docPr id="6" name="image6.png"/>
            <wp:cNvGraphicFramePr/>
            <a:graphic xmlns:a="http://schemas.openxmlformats.org/drawingml/2006/main">
              <a:graphicData uri="http://schemas.openxmlformats.org/drawingml/2006/picture">
                <pic:pic xmlns:pic="http://schemas.openxmlformats.org/drawingml/2006/picture">
                  <pic:nvPicPr>
                    <pic:cNvPr id="6" name="image6.png"/>
                    <pic:cNvPicPr preferRelativeResize="0"/>
                  </pic:nvPicPr>
                  <pic:blipFill>
                    <a:blip r:embed="rId16"/>
                    <a:srcRect/>
                    <a:stretch>
                      <a:fillRect/>
                    </a:stretch>
                  </pic:blipFill>
                  <pic:spPr>
                    <a:xfrm>
                      <a:off x="0" y="0"/>
                      <a:ext cx="5420311" cy="3172168"/>
                    </a:xfrm>
                    <a:prstGeom prst="rect">
                      <a:avLst/>
                    </a:prstGeom>
                  </pic:spPr>
                </pic:pic>
              </a:graphicData>
            </a:graphic>
          </wp:inline>
        </w:drawing>
      </w:r>
    </w:p>
    <w:p w14:paraId="2001188A">
      <w:pPr>
        <w:pStyle w:val="11"/>
        <w:spacing w:line="360" w:lineRule="auto"/>
        <w:jc w:val="center"/>
        <w:rPr>
          <w:b/>
          <w:bCs/>
          <w:i w:val="0"/>
          <w:iCs w:val="0"/>
          <w:color w:val="auto"/>
          <w:sz w:val="26"/>
          <w:szCs w:val="26"/>
        </w:rPr>
      </w:pPr>
      <w:bookmarkStart w:id="78" w:name="_Toc201297968"/>
      <w:r>
        <w:rPr>
          <w:b/>
          <w:bCs/>
          <w:i w:val="0"/>
          <w:iCs w:val="0"/>
          <w:color w:val="auto"/>
          <w:sz w:val="26"/>
          <w:szCs w:val="26"/>
        </w:rPr>
        <w:t xml:space="preserve">Figure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Pr>
          <w:b/>
          <w:bCs/>
          <w:i w:val="0"/>
          <w:iCs w:val="0"/>
          <w:color w:val="auto"/>
          <w:sz w:val="26"/>
          <w:szCs w:val="26"/>
        </w:rPr>
        <w:t>4</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Figure \* ARABIC \s 1 </w:instrText>
      </w:r>
      <w:r>
        <w:rPr>
          <w:b/>
          <w:bCs/>
          <w:i w:val="0"/>
          <w:iCs w:val="0"/>
          <w:color w:val="auto"/>
          <w:sz w:val="26"/>
          <w:szCs w:val="26"/>
        </w:rPr>
        <w:fldChar w:fldCharType="separate"/>
      </w:r>
      <w:r>
        <w:rPr>
          <w:b/>
          <w:bCs/>
          <w:i w:val="0"/>
          <w:iCs w:val="0"/>
          <w:color w:val="auto"/>
          <w:sz w:val="26"/>
          <w:szCs w:val="26"/>
        </w:rPr>
        <w:t>5</w:t>
      </w:r>
      <w:r>
        <w:rPr>
          <w:b/>
          <w:bCs/>
          <w:i w:val="0"/>
          <w:iCs w:val="0"/>
          <w:color w:val="auto"/>
          <w:sz w:val="26"/>
          <w:szCs w:val="26"/>
        </w:rPr>
        <w:fldChar w:fldCharType="end"/>
      </w:r>
      <w:r>
        <w:rPr>
          <w:b/>
          <w:bCs/>
          <w:i w:val="0"/>
          <w:iCs w:val="0"/>
          <w:color w:val="auto"/>
          <w:sz w:val="26"/>
          <w:szCs w:val="26"/>
        </w:rPr>
        <w:t>: Text Preprocessing</w:t>
      </w:r>
      <w:bookmarkEnd w:id="78"/>
    </w:p>
    <w:p w14:paraId="65171EA0">
      <w:pPr>
        <w:pStyle w:val="4"/>
        <w:ind w:left="0" w:firstLine="0"/>
        <w:rPr>
          <w:i w:val="0"/>
          <w:iCs/>
          <w:sz w:val="26"/>
          <w:szCs w:val="26"/>
        </w:rPr>
      </w:pPr>
      <w:bookmarkStart w:id="79" w:name="_Toc201298265"/>
      <w:bookmarkStart w:id="80" w:name="_Toc188006527"/>
      <w:r>
        <w:rPr>
          <w:i w:val="0"/>
          <w:iCs/>
          <w:sz w:val="26"/>
          <w:szCs w:val="26"/>
          <w:lang w:val="en-US"/>
        </w:rPr>
        <w:t>4</w:t>
      </w:r>
      <w:r>
        <w:rPr>
          <w:i w:val="0"/>
          <w:iCs/>
          <w:sz w:val="26"/>
          <w:szCs w:val="26"/>
          <w:lang w:val="vi-VN"/>
        </w:rPr>
        <w:t xml:space="preserve">.4.3. </w:t>
      </w:r>
      <w:r>
        <w:rPr>
          <w:i w:val="0"/>
          <w:iCs/>
          <w:sz w:val="26"/>
          <w:szCs w:val="26"/>
        </w:rPr>
        <w:t>Sentiment Label Encoding</w:t>
      </w:r>
      <w:bookmarkEnd w:id="79"/>
      <w:bookmarkEnd w:id="80"/>
    </w:p>
    <w:p w14:paraId="42FEDEAE">
      <w:pPr>
        <w:numPr>
          <w:ilvl w:val="0"/>
          <w:numId w:val="15"/>
        </w:numPr>
        <w:rPr>
          <w:szCs w:val="26"/>
        </w:rPr>
      </w:pPr>
      <w:r>
        <w:rPr>
          <w:szCs w:val="26"/>
        </w:rPr>
        <w:t xml:space="preserve">Manual Labeling: The first </w:t>
      </w:r>
      <w:r>
        <w:rPr>
          <w:szCs w:val="26"/>
          <w:lang w:val="vi-VN"/>
        </w:rPr>
        <w:t>8</w:t>
      </w:r>
      <w:r>
        <w:rPr>
          <w:szCs w:val="26"/>
        </w:rPr>
        <w:t>,000 records were manually labeled as Positive, Neutral, or Negative.</w:t>
      </w:r>
    </w:p>
    <w:p w14:paraId="46B18B08">
      <w:pPr>
        <w:numPr>
          <w:ilvl w:val="0"/>
          <w:numId w:val="15"/>
        </w:numPr>
        <w:rPr>
          <w:szCs w:val="26"/>
        </w:rPr>
      </w:pPr>
      <w:r>
        <w:rPr>
          <w:szCs w:val="26"/>
        </w:rPr>
        <w:t>Label Encoding: Sentiment labels were numerically encoded for model training:</w:t>
      </w:r>
    </w:p>
    <w:p w14:paraId="242F993C">
      <w:pPr>
        <w:numPr>
          <w:ilvl w:val="0"/>
          <w:numId w:val="16"/>
        </w:numPr>
        <w:rPr>
          <w:szCs w:val="26"/>
        </w:rPr>
      </w:pPr>
      <w:r>
        <w:rPr>
          <w:rFonts w:eastAsia="Cardo"/>
          <w:szCs w:val="26"/>
        </w:rPr>
        <w:t>Positive → 1</w:t>
      </w:r>
    </w:p>
    <w:p w14:paraId="511658C7">
      <w:pPr>
        <w:numPr>
          <w:ilvl w:val="0"/>
          <w:numId w:val="16"/>
        </w:numPr>
        <w:rPr>
          <w:szCs w:val="26"/>
        </w:rPr>
      </w:pPr>
      <w:r>
        <w:rPr>
          <w:rFonts w:eastAsia="Cardo"/>
          <w:szCs w:val="26"/>
        </w:rPr>
        <w:t>Neutral → 2</w:t>
      </w:r>
    </w:p>
    <w:p w14:paraId="6158BD28">
      <w:pPr>
        <w:numPr>
          <w:ilvl w:val="0"/>
          <w:numId w:val="16"/>
        </w:numPr>
        <w:rPr>
          <w:szCs w:val="26"/>
        </w:rPr>
      </w:pPr>
      <w:r>
        <w:rPr>
          <w:rFonts w:eastAsia="Cardo"/>
          <w:szCs w:val="26"/>
        </w:rPr>
        <w:t>Negative → 0</w:t>
      </w:r>
    </w:p>
    <w:p w14:paraId="245D92D5">
      <w:pPr>
        <w:jc w:val="center"/>
        <w:rPr>
          <w:szCs w:val="26"/>
        </w:rPr>
      </w:pPr>
      <w:r>
        <w:rPr>
          <w:szCs w:val="26"/>
        </w:rPr>
        <w:drawing>
          <wp:inline distT="0" distB="0" distL="114300" distR="114300">
            <wp:extent cx="5558155" cy="2970530"/>
            <wp:effectExtent l="0" t="0" r="4445" b="127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5558155" cy="2970530"/>
                    </a:xfrm>
                    <a:prstGeom prst="rect">
                      <a:avLst/>
                    </a:prstGeom>
                    <a:noFill/>
                    <a:ln>
                      <a:noFill/>
                    </a:ln>
                  </pic:spPr>
                </pic:pic>
              </a:graphicData>
            </a:graphic>
          </wp:inline>
        </w:drawing>
      </w:r>
    </w:p>
    <w:p w14:paraId="34D6AD0D">
      <w:pPr>
        <w:pStyle w:val="11"/>
        <w:spacing w:line="360" w:lineRule="auto"/>
        <w:jc w:val="center"/>
        <w:rPr>
          <w:b/>
          <w:bCs/>
          <w:i w:val="0"/>
          <w:iCs w:val="0"/>
          <w:color w:val="auto"/>
          <w:sz w:val="26"/>
          <w:szCs w:val="26"/>
        </w:rPr>
      </w:pPr>
      <w:bookmarkStart w:id="81" w:name="_Toc201297969"/>
      <w:r>
        <w:rPr>
          <w:b/>
          <w:bCs/>
          <w:i w:val="0"/>
          <w:iCs w:val="0"/>
          <w:color w:val="auto"/>
          <w:sz w:val="26"/>
          <w:szCs w:val="26"/>
        </w:rPr>
        <w:t xml:space="preserve">Figure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Pr>
          <w:b/>
          <w:bCs/>
          <w:i w:val="0"/>
          <w:iCs w:val="0"/>
          <w:color w:val="auto"/>
          <w:sz w:val="26"/>
          <w:szCs w:val="26"/>
        </w:rPr>
        <w:t>4</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Figure \* ARABIC \s 1 </w:instrText>
      </w:r>
      <w:r>
        <w:rPr>
          <w:b/>
          <w:bCs/>
          <w:i w:val="0"/>
          <w:iCs w:val="0"/>
          <w:color w:val="auto"/>
          <w:sz w:val="26"/>
          <w:szCs w:val="26"/>
        </w:rPr>
        <w:fldChar w:fldCharType="separate"/>
      </w:r>
      <w:r>
        <w:rPr>
          <w:b/>
          <w:bCs/>
          <w:i w:val="0"/>
          <w:iCs w:val="0"/>
          <w:color w:val="auto"/>
          <w:sz w:val="26"/>
          <w:szCs w:val="26"/>
        </w:rPr>
        <w:t>6</w:t>
      </w:r>
      <w:r>
        <w:rPr>
          <w:b/>
          <w:bCs/>
          <w:i w:val="0"/>
          <w:iCs w:val="0"/>
          <w:color w:val="auto"/>
          <w:sz w:val="26"/>
          <w:szCs w:val="26"/>
        </w:rPr>
        <w:fldChar w:fldCharType="end"/>
      </w:r>
      <w:r>
        <w:rPr>
          <w:b/>
          <w:bCs/>
          <w:i w:val="0"/>
          <w:iCs w:val="0"/>
          <w:color w:val="auto"/>
          <w:sz w:val="26"/>
          <w:szCs w:val="26"/>
        </w:rPr>
        <w:t>: Label Encoding</w:t>
      </w:r>
      <w:bookmarkEnd w:id="81"/>
    </w:p>
    <w:p w14:paraId="2AB9A3FD">
      <w:pPr>
        <w:pStyle w:val="4"/>
        <w:ind w:left="0" w:firstLine="0"/>
        <w:rPr>
          <w:i w:val="0"/>
          <w:iCs/>
          <w:sz w:val="26"/>
          <w:szCs w:val="26"/>
        </w:rPr>
      </w:pPr>
      <w:bookmarkStart w:id="82" w:name="_Toc188006528"/>
      <w:bookmarkStart w:id="83" w:name="_Toc201298266"/>
      <w:r>
        <w:rPr>
          <w:i w:val="0"/>
          <w:iCs/>
          <w:sz w:val="26"/>
          <w:szCs w:val="26"/>
          <w:lang w:val="en-US"/>
        </w:rPr>
        <w:t>4</w:t>
      </w:r>
      <w:r>
        <w:rPr>
          <w:i w:val="0"/>
          <w:iCs/>
          <w:sz w:val="26"/>
          <w:szCs w:val="26"/>
          <w:lang w:val="vi-VN"/>
        </w:rPr>
        <w:t xml:space="preserve">.4.4. </w:t>
      </w:r>
      <w:r>
        <w:rPr>
          <w:i w:val="0"/>
          <w:iCs/>
          <w:sz w:val="26"/>
          <w:szCs w:val="26"/>
        </w:rPr>
        <w:t>Data Splitting</w:t>
      </w:r>
      <w:bookmarkEnd w:id="82"/>
      <w:bookmarkEnd w:id="83"/>
    </w:p>
    <w:p w14:paraId="2ED4F9B4">
      <w:pPr>
        <w:numPr>
          <w:ilvl w:val="0"/>
          <w:numId w:val="17"/>
        </w:numPr>
        <w:rPr>
          <w:szCs w:val="26"/>
        </w:rPr>
      </w:pPr>
      <w:r>
        <w:rPr>
          <w:szCs w:val="26"/>
        </w:rPr>
        <w:t>Training and Testing Sets: The manually labeled data was split into training (80%) and testing (20%) sets to evaluate model performance.</w:t>
      </w:r>
    </w:p>
    <w:p w14:paraId="3B7C2B3C">
      <w:pPr>
        <w:numPr>
          <w:ilvl w:val="0"/>
          <w:numId w:val="17"/>
        </w:numPr>
        <w:rPr>
          <w:szCs w:val="26"/>
        </w:rPr>
      </w:pPr>
      <w:r>
        <w:rPr>
          <w:szCs w:val="26"/>
        </w:rPr>
        <w:t>Unlabeled Data for Prediction: The remaining 12,000 records were automatically labeled using the best-performing model (PhoBERT).</w:t>
      </w:r>
    </w:p>
    <w:p w14:paraId="25936328">
      <w:pPr>
        <w:jc w:val="left"/>
        <w:rPr>
          <w:szCs w:val="26"/>
        </w:rPr>
      </w:pPr>
      <w:r>
        <w:rPr>
          <w:szCs w:val="26"/>
        </w:rPr>
        <w:drawing>
          <wp:inline distT="0" distB="0" distL="114300" distR="114300">
            <wp:extent cx="5791200" cy="3194685"/>
            <wp:effectExtent l="0" t="0" r="0" b="571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
                    <a:stretch>
                      <a:fillRect/>
                    </a:stretch>
                  </pic:blipFill>
                  <pic:spPr>
                    <a:xfrm>
                      <a:off x="0" y="0"/>
                      <a:ext cx="5791200" cy="3194685"/>
                    </a:xfrm>
                    <a:prstGeom prst="rect">
                      <a:avLst/>
                    </a:prstGeom>
                    <a:noFill/>
                    <a:ln>
                      <a:noFill/>
                    </a:ln>
                  </pic:spPr>
                </pic:pic>
              </a:graphicData>
            </a:graphic>
          </wp:inline>
        </w:drawing>
      </w:r>
    </w:p>
    <w:p w14:paraId="224FBE83">
      <w:pPr>
        <w:pStyle w:val="11"/>
        <w:spacing w:line="360" w:lineRule="auto"/>
        <w:jc w:val="center"/>
        <w:rPr>
          <w:b/>
          <w:bCs/>
          <w:i w:val="0"/>
          <w:iCs w:val="0"/>
          <w:color w:val="auto"/>
          <w:sz w:val="26"/>
          <w:szCs w:val="26"/>
        </w:rPr>
      </w:pPr>
      <w:bookmarkStart w:id="84" w:name="_Toc201297970"/>
      <w:r>
        <w:rPr>
          <w:b/>
          <w:bCs/>
          <w:i w:val="0"/>
          <w:iCs w:val="0"/>
          <w:color w:val="auto"/>
          <w:sz w:val="26"/>
          <w:szCs w:val="26"/>
        </w:rPr>
        <w:t xml:space="preserve">Figure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Pr>
          <w:b/>
          <w:bCs/>
          <w:i w:val="0"/>
          <w:iCs w:val="0"/>
          <w:color w:val="auto"/>
          <w:sz w:val="26"/>
          <w:szCs w:val="26"/>
        </w:rPr>
        <w:t>4</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Figure \* ARABIC \s 1 </w:instrText>
      </w:r>
      <w:r>
        <w:rPr>
          <w:b/>
          <w:bCs/>
          <w:i w:val="0"/>
          <w:iCs w:val="0"/>
          <w:color w:val="auto"/>
          <w:sz w:val="26"/>
          <w:szCs w:val="26"/>
        </w:rPr>
        <w:fldChar w:fldCharType="separate"/>
      </w:r>
      <w:r>
        <w:rPr>
          <w:b/>
          <w:bCs/>
          <w:i w:val="0"/>
          <w:iCs w:val="0"/>
          <w:color w:val="auto"/>
          <w:sz w:val="26"/>
          <w:szCs w:val="26"/>
        </w:rPr>
        <w:t>7</w:t>
      </w:r>
      <w:r>
        <w:rPr>
          <w:b/>
          <w:bCs/>
          <w:i w:val="0"/>
          <w:iCs w:val="0"/>
          <w:color w:val="auto"/>
          <w:sz w:val="26"/>
          <w:szCs w:val="26"/>
        </w:rPr>
        <w:fldChar w:fldCharType="end"/>
      </w:r>
      <w:r>
        <w:rPr>
          <w:b/>
          <w:bCs/>
          <w:i w:val="0"/>
          <w:iCs w:val="0"/>
          <w:color w:val="auto"/>
          <w:sz w:val="26"/>
          <w:szCs w:val="26"/>
        </w:rPr>
        <w:t>: Data Splitting</w:t>
      </w:r>
      <w:bookmarkEnd w:id="84"/>
    </w:p>
    <w:p w14:paraId="684C7E48">
      <w:pPr>
        <w:pStyle w:val="4"/>
        <w:ind w:left="0" w:firstLine="0"/>
        <w:rPr>
          <w:i w:val="0"/>
          <w:iCs/>
          <w:sz w:val="26"/>
          <w:szCs w:val="26"/>
        </w:rPr>
      </w:pPr>
      <w:bookmarkStart w:id="85" w:name="_Toc188006529"/>
      <w:bookmarkStart w:id="86" w:name="_Toc201298267"/>
      <w:r>
        <w:rPr>
          <w:i w:val="0"/>
          <w:iCs/>
          <w:sz w:val="26"/>
          <w:szCs w:val="26"/>
          <w:lang w:val="en-US"/>
        </w:rPr>
        <w:t>4</w:t>
      </w:r>
      <w:r>
        <w:rPr>
          <w:i w:val="0"/>
          <w:iCs/>
          <w:sz w:val="26"/>
          <w:szCs w:val="26"/>
          <w:lang w:val="vi-VN"/>
        </w:rPr>
        <w:t xml:space="preserve">.4.5. </w:t>
      </w:r>
      <w:r>
        <w:rPr>
          <w:i w:val="0"/>
          <w:iCs/>
          <w:sz w:val="26"/>
          <w:szCs w:val="26"/>
        </w:rPr>
        <w:t>Feature Extraction</w:t>
      </w:r>
      <w:bookmarkEnd w:id="85"/>
      <w:bookmarkEnd w:id="86"/>
    </w:p>
    <w:p w14:paraId="59957010">
      <w:pPr>
        <w:numPr>
          <w:ilvl w:val="0"/>
          <w:numId w:val="18"/>
        </w:numPr>
        <w:rPr>
          <w:szCs w:val="26"/>
        </w:rPr>
      </w:pPr>
      <w:r>
        <w:rPr>
          <w:szCs w:val="26"/>
        </w:rPr>
        <w:t>TF-IDF Vectorization: The Title and Description fields were transformed into numerical vectors using TF-IDF (Term Frequency-Inverse Document Frequency) to capture word importance.</w:t>
      </w:r>
    </w:p>
    <w:p w14:paraId="54F902D5">
      <w:pPr>
        <w:numPr>
          <w:ilvl w:val="0"/>
          <w:numId w:val="18"/>
        </w:numPr>
        <w:rPr>
          <w:szCs w:val="26"/>
        </w:rPr>
      </w:pPr>
      <w:r>
        <w:rPr>
          <w:szCs w:val="26"/>
        </w:rPr>
        <w:t>Word Embeddings: Advanced embedding models like Word2Vec, GloVe, and PhoBERT were employed to generate contextual word representations for more accurate sentiment analysis.</w:t>
      </w:r>
    </w:p>
    <w:p w14:paraId="6FEE8A3B">
      <w:pPr>
        <w:jc w:val="center"/>
        <w:rPr>
          <w:szCs w:val="26"/>
        </w:rPr>
      </w:pPr>
      <w:r>
        <w:rPr>
          <w:szCs w:val="26"/>
        </w:rPr>
        <w:drawing>
          <wp:inline distT="114300" distB="114300" distL="114300" distR="114300">
            <wp:extent cx="5438775" cy="1095375"/>
            <wp:effectExtent l="0" t="0" r="9525" b="9525"/>
            <wp:docPr id="39" name="image29.png"/>
            <wp:cNvGraphicFramePr/>
            <a:graphic xmlns:a="http://schemas.openxmlformats.org/drawingml/2006/main">
              <a:graphicData uri="http://schemas.openxmlformats.org/drawingml/2006/picture">
                <pic:pic xmlns:pic="http://schemas.openxmlformats.org/drawingml/2006/picture">
                  <pic:nvPicPr>
                    <pic:cNvPr id="39" name="image29.png"/>
                    <pic:cNvPicPr preferRelativeResize="0"/>
                  </pic:nvPicPr>
                  <pic:blipFill>
                    <a:blip r:embed="rId19"/>
                    <a:srcRect/>
                    <a:stretch>
                      <a:fillRect/>
                    </a:stretch>
                  </pic:blipFill>
                  <pic:spPr>
                    <a:xfrm>
                      <a:off x="0" y="0"/>
                      <a:ext cx="5438775" cy="1095375"/>
                    </a:xfrm>
                    <a:prstGeom prst="rect">
                      <a:avLst/>
                    </a:prstGeom>
                  </pic:spPr>
                </pic:pic>
              </a:graphicData>
            </a:graphic>
          </wp:inline>
        </w:drawing>
      </w:r>
    </w:p>
    <w:p w14:paraId="2D39E602">
      <w:pPr>
        <w:pStyle w:val="11"/>
        <w:spacing w:line="360" w:lineRule="auto"/>
        <w:jc w:val="center"/>
        <w:rPr>
          <w:b/>
          <w:bCs/>
          <w:i w:val="0"/>
          <w:iCs w:val="0"/>
          <w:color w:val="auto"/>
          <w:sz w:val="26"/>
          <w:szCs w:val="26"/>
        </w:rPr>
      </w:pPr>
      <w:bookmarkStart w:id="87" w:name="_Toc201297971"/>
      <w:r>
        <w:rPr>
          <w:b/>
          <w:bCs/>
          <w:i w:val="0"/>
          <w:iCs w:val="0"/>
          <w:color w:val="auto"/>
          <w:sz w:val="26"/>
          <w:szCs w:val="26"/>
        </w:rPr>
        <w:t xml:space="preserve">Figure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Pr>
          <w:b/>
          <w:bCs/>
          <w:i w:val="0"/>
          <w:iCs w:val="0"/>
          <w:color w:val="auto"/>
          <w:sz w:val="26"/>
          <w:szCs w:val="26"/>
        </w:rPr>
        <w:t>4</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Figure \* ARABIC \s 1 </w:instrText>
      </w:r>
      <w:r>
        <w:rPr>
          <w:b/>
          <w:bCs/>
          <w:i w:val="0"/>
          <w:iCs w:val="0"/>
          <w:color w:val="auto"/>
          <w:sz w:val="26"/>
          <w:szCs w:val="26"/>
        </w:rPr>
        <w:fldChar w:fldCharType="separate"/>
      </w:r>
      <w:r>
        <w:rPr>
          <w:b/>
          <w:bCs/>
          <w:i w:val="0"/>
          <w:iCs w:val="0"/>
          <w:color w:val="auto"/>
          <w:sz w:val="26"/>
          <w:szCs w:val="26"/>
        </w:rPr>
        <w:t>8</w:t>
      </w:r>
      <w:r>
        <w:rPr>
          <w:b/>
          <w:bCs/>
          <w:i w:val="0"/>
          <w:iCs w:val="0"/>
          <w:color w:val="auto"/>
          <w:sz w:val="26"/>
          <w:szCs w:val="26"/>
        </w:rPr>
        <w:fldChar w:fldCharType="end"/>
      </w:r>
      <w:r>
        <w:rPr>
          <w:b/>
          <w:bCs/>
          <w:i w:val="0"/>
          <w:iCs w:val="0"/>
          <w:color w:val="auto"/>
          <w:sz w:val="26"/>
          <w:szCs w:val="26"/>
        </w:rPr>
        <w:t>: Feature Extraction</w:t>
      </w:r>
      <w:bookmarkEnd w:id="87"/>
    </w:p>
    <w:p w14:paraId="213995D9">
      <w:pPr>
        <w:pStyle w:val="4"/>
        <w:ind w:left="0" w:firstLine="0"/>
        <w:rPr>
          <w:i w:val="0"/>
          <w:iCs/>
          <w:sz w:val="26"/>
          <w:szCs w:val="26"/>
        </w:rPr>
      </w:pPr>
      <w:bookmarkStart w:id="88" w:name="_Toc188006530"/>
      <w:bookmarkStart w:id="89" w:name="_Toc201298268"/>
      <w:r>
        <w:rPr>
          <w:i w:val="0"/>
          <w:iCs/>
          <w:sz w:val="26"/>
          <w:szCs w:val="26"/>
          <w:lang w:val="en-US"/>
        </w:rPr>
        <w:t>4</w:t>
      </w:r>
      <w:r>
        <w:rPr>
          <w:i w:val="0"/>
          <w:iCs/>
          <w:sz w:val="26"/>
          <w:szCs w:val="26"/>
          <w:lang w:val="vi-VN"/>
        </w:rPr>
        <w:t xml:space="preserve">.4.6. </w:t>
      </w:r>
      <w:r>
        <w:rPr>
          <w:i w:val="0"/>
          <w:iCs/>
          <w:sz w:val="26"/>
          <w:szCs w:val="26"/>
        </w:rPr>
        <w:t>Text Representation with BERT</w:t>
      </w:r>
      <w:bookmarkEnd w:id="88"/>
      <w:bookmarkEnd w:id="89"/>
    </w:p>
    <w:p w14:paraId="3936655F">
      <w:pPr>
        <w:rPr>
          <w:szCs w:val="26"/>
        </w:rPr>
      </w:pPr>
      <w:r>
        <w:rPr>
          <w:szCs w:val="26"/>
        </w:rPr>
        <w:t>To capture deep contextual relationships in the Vietnamese text data, BERT was applied as a feature extraction technique.</w:t>
      </w:r>
    </w:p>
    <w:p w14:paraId="76DBC88C">
      <w:pPr>
        <w:numPr>
          <w:ilvl w:val="0"/>
          <w:numId w:val="19"/>
        </w:numPr>
        <w:rPr>
          <w:szCs w:val="26"/>
        </w:rPr>
      </w:pPr>
      <w:r>
        <w:rPr>
          <w:szCs w:val="26"/>
        </w:rPr>
        <w:t>Tokenizer and Model Loading:</w:t>
      </w:r>
      <w:bookmarkStart w:id="149" w:name="_GoBack"/>
      <w:r>
        <w:rPr>
          <w:szCs w:val="26"/>
        </w:rPr>
        <w:t xml:space="preserve"> The pre-trained bert-base-multilingual-cased model was used to process Vietnamese text.</w:t>
      </w:r>
    </w:p>
    <w:bookmarkEnd w:id="149"/>
    <w:p w14:paraId="68A9974C">
      <w:pPr>
        <w:spacing w:before="240"/>
        <w:ind w:left="720"/>
        <w:jc w:val="center"/>
        <w:rPr>
          <w:szCs w:val="26"/>
        </w:rPr>
      </w:pPr>
      <w:r>
        <w:rPr>
          <w:szCs w:val="26"/>
        </w:rPr>
        <w:drawing>
          <wp:inline distT="114300" distB="114300" distL="114300" distR="114300">
            <wp:extent cx="4610100" cy="1000125"/>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26" name="image15.png"/>
                    <pic:cNvPicPr preferRelativeResize="0"/>
                  </pic:nvPicPr>
                  <pic:blipFill>
                    <a:blip r:embed="rId20"/>
                    <a:srcRect/>
                    <a:stretch>
                      <a:fillRect/>
                    </a:stretch>
                  </pic:blipFill>
                  <pic:spPr>
                    <a:xfrm>
                      <a:off x="0" y="0"/>
                      <a:ext cx="4610100" cy="1000125"/>
                    </a:xfrm>
                    <a:prstGeom prst="rect">
                      <a:avLst/>
                    </a:prstGeom>
                  </pic:spPr>
                </pic:pic>
              </a:graphicData>
            </a:graphic>
          </wp:inline>
        </w:drawing>
      </w:r>
    </w:p>
    <w:p w14:paraId="4D1E22F0">
      <w:pPr>
        <w:pStyle w:val="11"/>
        <w:spacing w:line="360" w:lineRule="auto"/>
        <w:jc w:val="center"/>
        <w:rPr>
          <w:b/>
          <w:bCs/>
          <w:i w:val="0"/>
          <w:iCs w:val="0"/>
          <w:color w:val="auto"/>
          <w:sz w:val="26"/>
          <w:szCs w:val="26"/>
        </w:rPr>
      </w:pPr>
      <w:bookmarkStart w:id="90" w:name="_Toc201297972"/>
      <w:r>
        <w:rPr>
          <w:b/>
          <w:bCs/>
          <w:i w:val="0"/>
          <w:iCs w:val="0"/>
          <w:color w:val="auto"/>
          <w:sz w:val="26"/>
          <w:szCs w:val="26"/>
        </w:rPr>
        <w:t xml:space="preserve">Figure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Pr>
          <w:b/>
          <w:bCs/>
          <w:i w:val="0"/>
          <w:iCs w:val="0"/>
          <w:color w:val="auto"/>
          <w:sz w:val="26"/>
          <w:szCs w:val="26"/>
        </w:rPr>
        <w:t>4</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Figure \* ARABIC \s 1 </w:instrText>
      </w:r>
      <w:r>
        <w:rPr>
          <w:b/>
          <w:bCs/>
          <w:i w:val="0"/>
          <w:iCs w:val="0"/>
          <w:color w:val="auto"/>
          <w:sz w:val="26"/>
          <w:szCs w:val="26"/>
        </w:rPr>
        <w:fldChar w:fldCharType="separate"/>
      </w:r>
      <w:r>
        <w:rPr>
          <w:b/>
          <w:bCs/>
          <w:i w:val="0"/>
          <w:iCs w:val="0"/>
          <w:color w:val="auto"/>
          <w:sz w:val="26"/>
          <w:szCs w:val="26"/>
        </w:rPr>
        <w:t>9</w:t>
      </w:r>
      <w:r>
        <w:rPr>
          <w:b/>
          <w:bCs/>
          <w:i w:val="0"/>
          <w:iCs w:val="0"/>
          <w:color w:val="auto"/>
          <w:sz w:val="26"/>
          <w:szCs w:val="26"/>
        </w:rPr>
        <w:fldChar w:fldCharType="end"/>
      </w:r>
      <w:r>
        <w:rPr>
          <w:b/>
          <w:bCs/>
          <w:i w:val="0"/>
          <w:iCs w:val="0"/>
          <w:color w:val="auto"/>
          <w:sz w:val="26"/>
          <w:szCs w:val="26"/>
        </w:rPr>
        <w:t>: Tokenizer BERT</w:t>
      </w:r>
      <w:bookmarkEnd w:id="90"/>
    </w:p>
    <w:p w14:paraId="182F3359">
      <w:pPr>
        <w:numPr>
          <w:ilvl w:val="0"/>
          <w:numId w:val="20"/>
        </w:numPr>
        <w:rPr>
          <w:szCs w:val="26"/>
        </w:rPr>
      </w:pPr>
      <w:r>
        <w:rPr>
          <w:szCs w:val="26"/>
        </w:rPr>
        <w:t>Text-to-Vector Conversion: The text was tokenized and passed through BERT to extract dense, meaningful vector representations.</w:t>
      </w:r>
    </w:p>
    <w:p w14:paraId="65D18EDC">
      <w:pPr>
        <w:spacing w:before="240"/>
        <w:ind w:left="720"/>
        <w:jc w:val="center"/>
        <w:rPr>
          <w:szCs w:val="26"/>
        </w:rPr>
      </w:pPr>
      <w:r>
        <w:rPr>
          <w:szCs w:val="26"/>
        </w:rPr>
        <w:drawing>
          <wp:inline distT="114300" distB="114300" distL="114300" distR="114300">
            <wp:extent cx="4067175" cy="952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9" name="image5.png"/>
                    <pic:cNvPicPr preferRelativeResize="0"/>
                  </pic:nvPicPr>
                  <pic:blipFill>
                    <a:blip r:embed="rId21"/>
                    <a:srcRect/>
                    <a:stretch>
                      <a:fillRect/>
                    </a:stretch>
                  </pic:blipFill>
                  <pic:spPr>
                    <a:xfrm>
                      <a:off x="0" y="0"/>
                      <a:ext cx="4067175" cy="952500"/>
                    </a:xfrm>
                    <a:prstGeom prst="rect">
                      <a:avLst/>
                    </a:prstGeom>
                  </pic:spPr>
                </pic:pic>
              </a:graphicData>
            </a:graphic>
          </wp:inline>
        </w:drawing>
      </w:r>
    </w:p>
    <w:p w14:paraId="33626A3C">
      <w:pPr>
        <w:pStyle w:val="11"/>
        <w:spacing w:line="360" w:lineRule="auto"/>
        <w:jc w:val="center"/>
        <w:rPr>
          <w:b/>
          <w:bCs/>
          <w:i w:val="0"/>
          <w:iCs w:val="0"/>
          <w:color w:val="auto"/>
          <w:sz w:val="26"/>
          <w:szCs w:val="26"/>
        </w:rPr>
      </w:pPr>
      <w:bookmarkStart w:id="91" w:name="_Toc201297973"/>
      <w:r>
        <w:rPr>
          <w:b/>
          <w:bCs/>
          <w:i w:val="0"/>
          <w:iCs w:val="0"/>
          <w:color w:val="auto"/>
          <w:sz w:val="26"/>
          <w:szCs w:val="26"/>
        </w:rPr>
        <w:t xml:space="preserve">Figure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Pr>
          <w:b/>
          <w:bCs/>
          <w:i w:val="0"/>
          <w:iCs w:val="0"/>
          <w:color w:val="auto"/>
          <w:sz w:val="26"/>
          <w:szCs w:val="26"/>
        </w:rPr>
        <w:t>4</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Figure \* ARABIC \s 1 </w:instrText>
      </w:r>
      <w:r>
        <w:rPr>
          <w:b/>
          <w:bCs/>
          <w:i w:val="0"/>
          <w:iCs w:val="0"/>
          <w:color w:val="auto"/>
          <w:sz w:val="26"/>
          <w:szCs w:val="26"/>
        </w:rPr>
        <w:fldChar w:fldCharType="separate"/>
      </w:r>
      <w:r>
        <w:rPr>
          <w:b/>
          <w:bCs/>
          <w:i w:val="0"/>
          <w:iCs w:val="0"/>
          <w:color w:val="auto"/>
          <w:sz w:val="26"/>
          <w:szCs w:val="26"/>
        </w:rPr>
        <w:t>10</w:t>
      </w:r>
      <w:r>
        <w:rPr>
          <w:b/>
          <w:bCs/>
          <w:i w:val="0"/>
          <w:iCs w:val="0"/>
          <w:color w:val="auto"/>
          <w:sz w:val="26"/>
          <w:szCs w:val="26"/>
        </w:rPr>
        <w:fldChar w:fldCharType="end"/>
      </w:r>
      <w:r>
        <w:rPr>
          <w:b/>
          <w:bCs/>
          <w:i w:val="0"/>
          <w:iCs w:val="0"/>
          <w:color w:val="auto"/>
          <w:sz w:val="26"/>
          <w:szCs w:val="26"/>
        </w:rPr>
        <w:t>: Text-to-Vector conversion</w:t>
      </w:r>
      <w:bookmarkEnd w:id="91"/>
    </w:p>
    <w:p w14:paraId="6192513E">
      <w:pPr>
        <w:rPr>
          <w:szCs w:val="26"/>
        </w:rPr>
      </w:pPr>
      <w:r>
        <w:rPr>
          <w:szCs w:val="26"/>
        </w:rPr>
        <w:t>This embedding captures semantic meaning, providing rich features for sentiment classification.</w:t>
      </w:r>
    </w:p>
    <w:p w14:paraId="4543A25F">
      <w:pPr>
        <w:pStyle w:val="4"/>
        <w:ind w:left="0" w:firstLine="0"/>
        <w:rPr>
          <w:i w:val="0"/>
          <w:iCs/>
          <w:sz w:val="26"/>
          <w:szCs w:val="26"/>
        </w:rPr>
      </w:pPr>
      <w:bookmarkStart w:id="92" w:name="_Toc188006531"/>
      <w:bookmarkStart w:id="93" w:name="_Toc201298269"/>
      <w:r>
        <w:rPr>
          <w:i w:val="0"/>
          <w:iCs/>
          <w:sz w:val="26"/>
          <w:szCs w:val="26"/>
          <w:lang w:val="en-US"/>
        </w:rPr>
        <w:t>4</w:t>
      </w:r>
      <w:r>
        <w:rPr>
          <w:i w:val="0"/>
          <w:iCs/>
          <w:sz w:val="26"/>
          <w:szCs w:val="26"/>
          <w:lang w:val="vi-VN"/>
        </w:rPr>
        <w:t xml:space="preserve">.4.7. </w:t>
      </w:r>
      <w:r>
        <w:rPr>
          <w:i w:val="0"/>
          <w:iCs/>
          <w:sz w:val="26"/>
          <w:szCs w:val="26"/>
        </w:rPr>
        <w:t>Smote</w:t>
      </w:r>
      <w:bookmarkEnd w:id="92"/>
      <w:bookmarkEnd w:id="93"/>
    </w:p>
    <w:p w14:paraId="4EB8F119">
      <w:pPr>
        <w:rPr>
          <w:szCs w:val="26"/>
        </w:rPr>
      </w:pPr>
      <w:r>
        <w:rPr>
          <w:szCs w:val="26"/>
        </w:rPr>
        <w:t>The dataset used for sentiment classification exhibited class imbalance, where certain sentiment classes (</w:t>
      </w:r>
      <w:r>
        <w:rPr>
          <w:i/>
          <w:szCs w:val="26"/>
        </w:rPr>
        <w:t>Positive</w:t>
      </w:r>
      <w:r>
        <w:rPr>
          <w:szCs w:val="26"/>
        </w:rPr>
        <w:t xml:space="preserve">, </w:t>
      </w:r>
      <w:r>
        <w:rPr>
          <w:i/>
          <w:szCs w:val="26"/>
        </w:rPr>
        <w:t>Neutral</w:t>
      </w:r>
      <w:r>
        <w:rPr>
          <w:szCs w:val="26"/>
        </w:rPr>
        <w:t xml:space="preserve">, </w:t>
      </w:r>
      <w:r>
        <w:rPr>
          <w:i/>
          <w:szCs w:val="26"/>
        </w:rPr>
        <w:t>Negative</w:t>
      </w:r>
      <w:r>
        <w:rPr>
          <w:szCs w:val="26"/>
        </w:rPr>
        <w:t xml:space="preserve">) were underrepresented compared to others. To </w:t>
      </w:r>
      <w:r>
        <w:rPr>
          <w:szCs w:val="26"/>
          <w:lang w:val="vi-VN"/>
        </w:rPr>
        <w:t>solve this problem</w:t>
      </w:r>
      <w:r>
        <w:rPr>
          <w:szCs w:val="26"/>
        </w:rPr>
        <w:t>, SMOTE</w:t>
      </w:r>
      <w:r>
        <w:rPr>
          <w:szCs w:val="26"/>
          <w:lang w:val="vi-VN"/>
        </w:rPr>
        <w:t xml:space="preserve"> </w:t>
      </w:r>
      <w:r>
        <w:rPr>
          <w:szCs w:val="26"/>
        </w:rPr>
        <w:t>was applied to balance the dataset and improve model performance.</w:t>
      </w:r>
    </w:p>
    <w:p w14:paraId="28063D13">
      <w:pPr>
        <w:rPr>
          <w:szCs w:val="26"/>
        </w:rPr>
      </w:pPr>
      <w:r>
        <w:rPr>
          <w:szCs w:val="26"/>
        </w:rPr>
        <w:t>SMOTE is an over-sampling technique that generates synthetic data points for the minority class by interpolating between existing samples. This helps to balance the distribution of classes, which is critical for preventing machine learning models from being biased toward the majority class.</w:t>
      </w:r>
    </w:p>
    <w:p w14:paraId="1261D873">
      <w:pPr>
        <w:rPr>
          <w:szCs w:val="26"/>
        </w:rPr>
      </w:pPr>
      <w:r>
        <w:rPr>
          <w:szCs w:val="26"/>
        </w:rPr>
        <w:t>SMOTE was applied to the training set to balance the distribution of sentiment classes. Synthetic samples were generated for the minority classes to match the number of samples in the majority class.</w:t>
      </w:r>
    </w:p>
    <w:p w14:paraId="4EB95F63">
      <w:pPr>
        <w:rPr>
          <w:szCs w:val="26"/>
        </w:rPr>
      </w:pPr>
      <w:r>
        <w:rPr>
          <w:szCs w:val="26"/>
        </w:rPr>
        <w:t xml:space="preserve">Impact of SMOTE: </w:t>
      </w:r>
    </w:p>
    <w:p w14:paraId="388D27DD">
      <w:pPr>
        <w:numPr>
          <w:ilvl w:val="0"/>
          <w:numId w:val="21"/>
        </w:numPr>
        <w:jc w:val="left"/>
        <w:rPr>
          <w:szCs w:val="26"/>
        </w:rPr>
      </w:pPr>
      <w:r>
        <w:rPr>
          <w:szCs w:val="26"/>
        </w:rPr>
        <w:t>Balanced Class Distribution: SMOTE ensured that all sentiment classes (Positive, Neutral, Negative) were equally represented in the training data, reducing model bias toward the majority class.</w:t>
      </w:r>
    </w:p>
    <w:p w14:paraId="1A3F2D64">
      <w:pPr>
        <w:numPr>
          <w:ilvl w:val="0"/>
          <w:numId w:val="21"/>
        </w:numPr>
        <w:jc w:val="left"/>
        <w:rPr>
          <w:szCs w:val="26"/>
        </w:rPr>
      </w:pPr>
      <w:r>
        <w:rPr>
          <w:szCs w:val="26"/>
        </w:rPr>
        <w:t>Improved Model Performance: Balancing the dataset helped the classification models perform better, especially in correctly predicting minority sentiment classes, leading to improved accuracy, precision, recall, and F1-Score.</w:t>
      </w:r>
    </w:p>
    <w:p w14:paraId="04BD2295">
      <w:pPr>
        <w:numPr>
          <w:ilvl w:val="0"/>
          <w:numId w:val="21"/>
        </w:numPr>
        <w:jc w:val="left"/>
        <w:rPr>
          <w:szCs w:val="26"/>
        </w:rPr>
      </w:pPr>
      <w:r>
        <w:rPr>
          <w:szCs w:val="26"/>
        </w:rPr>
        <w:t>Robust Training: The model trained on the balanced dataset became more robust and generalized better on unseen data.</w:t>
      </w:r>
    </w:p>
    <w:p w14:paraId="66E46C05">
      <w:pPr>
        <w:pStyle w:val="3"/>
        <w:rPr>
          <w:szCs w:val="26"/>
        </w:rPr>
      </w:pPr>
      <w:bookmarkStart w:id="94" w:name="_Toc188006532"/>
      <w:bookmarkStart w:id="95" w:name="_Toc201298270"/>
      <w:r>
        <w:rPr>
          <w:szCs w:val="26"/>
          <w:lang w:val="en-US"/>
        </w:rPr>
        <w:t>4</w:t>
      </w:r>
      <w:r>
        <w:rPr>
          <w:szCs w:val="26"/>
          <w:lang w:val="vi-VN"/>
        </w:rPr>
        <w:t xml:space="preserve">.5. </w:t>
      </w:r>
      <w:r>
        <w:rPr>
          <w:szCs w:val="26"/>
        </w:rPr>
        <w:t>Model</w:t>
      </w:r>
      <w:bookmarkEnd w:id="94"/>
      <w:bookmarkEnd w:id="95"/>
    </w:p>
    <w:p w14:paraId="6410D701">
      <w:pPr>
        <w:pStyle w:val="4"/>
        <w:ind w:left="0" w:firstLine="0"/>
        <w:rPr>
          <w:i w:val="0"/>
          <w:iCs/>
          <w:sz w:val="26"/>
          <w:szCs w:val="26"/>
        </w:rPr>
      </w:pPr>
      <w:bookmarkStart w:id="96" w:name="_Toc188006533"/>
      <w:bookmarkStart w:id="97" w:name="_Toc201298271"/>
      <w:r>
        <w:rPr>
          <w:i w:val="0"/>
          <w:iCs/>
          <w:sz w:val="26"/>
          <w:szCs w:val="26"/>
          <w:lang w:val="en-US"/>
        </w:rPr>
        <w:t>4</w:t>
      </w:r>
      <w:r>
        <w:rPr>
          <w:i w:val="0"/>
          <w:iCs/>
          <w:sz w:val="26"/>
          <w:szCs w:val="26"/>
          <w:lang w:val="vi-VN"/>
        </w:rPr>
        <w:t xml:space="preserve">.5.1. </w:t>
      </w:r>
      <w:r>
        <w:rPr>
          <w:i w:val="0"/>
          <w:iCs/>
          <w:sz w:val="26"/>
          <w:szCs w:val="26"/>
        </w:rPr>
        <w:t>Support Vector Machine</w:t>
      </w:r>
      <w:bookmarkEnd w:id="96"/>
      <w:bookmarkEnd w:id="97"/>
    </w:p>
    <w:p w14:paraId="75151D5F">
      <w:pPr>
        <w:rPr>
          <w:szCs w:val="26"/>
        </w:rPr>
      </w:pPr>
      <w:r>
        <w:rPr>
          <w:szCs w:val="26"/>
        </w:rPr>
        <w:t>Support Vector Machine</w:t>
      </w:r>
      <w:r>
        <w:rPr>
          <w:szCs w:val="26"/>
          <w:lang w:val="vi-VN"/>
        </w:rPr>
        <w:t xml:space="preserve">(SVM) </w:t>
      </w:r>
      <w:r>
        <w:rPr>
          <w:szCs w:val="26"/>
        </w:rPr>
        <w:t>model was implemented with a linear kernel to efficiently classify news sentiment by finding the optimal hyperplane separating different sentiment classes.</w:t>
      </w:r>
    </w:p>
    <w:p w14:paraId="4614C7D0">
      <w:pPr>
        <w:numPr>
          <w:ilvl w:val="0"/>
          <w:numId w:val="22"/>
        </w:numPr>
        <w:rPr>
          <w:szCs w:val="26"/>
        </w:rPr>
      </w:pPr>
      <w:r>
        <w:rPr>
          <w:szCs w:val="26"/>
        </w:rPr>
        <w:t>Preprocessing: Text data was vectorized using TF-IDF to transform words into numerical features.</w:t>
      </w:r>
    </w:p>
    <w:p w14:paraId="26424B9C">
      <w:pPr>
        <w:numPr>
          <w:ilvl w:val="0"/>
          <w:numId w:val="22"/>
        </w:numPr>
        <w:rPr>
          <w:szCs w:val="26"/>
        </w:rPr>
      </w:pPr>
      <w:r>
        <w:rPr>
          <w:szCs w:val="26"/>
        </w:rPr>
        <w:t>Training Configuration:</w:t>
      </w:r>
    </w:p>
    <w:p w14:paraId="585B595E">
      <w:pPr>
        <w:numPr>
          <w:ilvl w:val="0"/>
          <w:numId w:val="23"/>
        </w:numPr>
        <w:rPr>
          <w:szCs w:val="26"/>
        </w:rPr>
      </w:pPr>
      <w:r>
        <w:rPr>
          <w:szCs w:val="26"/>
        </w:rPr>
        <w:t>The model was trained for 100 iterations with optimized hyperparameters.</w:t>
      </w:r>
    </w:p>
    <w:p w14:paraId="43803FBE">
      <w:pPr>
        <w:numPr>
          <w:ilvl w:val="0"/>
          <w:numId w:val="23"/>
        </w:numPr>
        <w:rPr>
          <w:szCs w:val="26"/>
        </w:rPr>
      </w:pPr>
      <w:r>
        <w:rPr>
          <w:szCs w:val="26"/>
        </w:rPr>
        <w:t>It was trained on the manually labeled dataset and tested on the 20% hold-out set.</w:t>
      </w:r>
    </w:p>
    <w:p w14:paraId="2A1A38A3">
      <w:pPr>
        <w:pStyle w:val="4"/>
        <w:ind w:left="0" w:firstLine="0"/>
        <w:rPr>
          <w:i w:val="0"/>
          <w:iCs/>
          <w:sz w:val="26"/>
          <w:szCs w:val="26"/>
        </w:rPr>
      </w:pPr>
      <w:bookmarkStart w:id="98" w:name="_Toc201298272"/>
      <w:bookmarkStart w:id="99" w:name="_Toc188006534"/>
      <w:r>
        <w:rPr>
          <w:i w:val="0"/>
          <w:iCs/>
          <w:sz w:val="26"/>
          <w:szCs w:val="26"/>
          <w:lang w:val="en-US"/>
        </w:rPr>
        <w:t>4</w:t>
      </w:r>
      <w:r>
        <w:rPr>
          <w:i w:val="0"/>
          <w:iCs/>
          <w:sz w:val="26"/>
          <w:szCs w:val="26"/>
          <w:lang w:val="vi-VN"/>
        </w:rPr>
        <w:t xml:space="preserve">.5.2. </w:t>
      </w:r>
      <w:r>
        <w:rPr>
          <w:i w:val="0"/>
          <w:iCs/>
          <w:sz w:val="26"/>
          <w:szCs w:val="26"/>
        </w:rPr>
        <w:t>Convolutional Neural Network</w:t>
      </w:r>
      <w:bookmarkEnd w:id="98"/>
      <w:bookmarkEnd w:id="99"/>
    </w:p>
    <w:p w14:paraId="4AFB8C2C">
      <w:pPr>
        <w:rPr>
          <w:szCs w:val="26"/>
        </w:rPr>
      </w:pPr>
      <w:r>
        <w:rPr>
          <w:szCs w:val="26"/>
        </w:rPr>
        <w:t>A Convolutional Neural Network (CNN) was implemented to capture local patterns and key features in the financial news text for sentiment classification.</w:t>
      </w:r>
    </w:p>
    <w:p w14:paraId="2F3D4E59">
      <w:pPr>
        <w:numPr>
          <w:ilvl w:val="0"/>
          <w:numId w:val="24"/>
        </w:numPr>
        <w:rPr>
          <w:szCs w:val="26"/>
        </w:rPr>
      </w:pPr>
      <w:r>
        <w:rPr>
          <w:szCs w:val="26"/>
        </w:rPr>
        <w:t>Model Architecture:</w:t>
      </w:r>
    </w:p>
    <w:p w14:paraId="5DF3886B">
      <w:pPr>
        <w:numPr>
          <w:ilvl w:val="0"/>
          <w:numId w:val="25"/>
        </w:numPr>
        <w:rPr>
          <w:szCs w:val="26"/>
        </w:rPr>
      </w:pPr>
      <w:r>
        <w:rPr>
          <w:szCs w:val="26"/>
        </w:rPr>
        <w:t>Embedding Layer: Converts words into dense vector representations.</w:t>
      </w:r>
    </w:p>
    <w:p w14:paraId="62C553C6">
      <w:pPr>
        <w:numPr>
          <w:ilvl w:val="0"/>
          <w:numId w:val="25"/>
        </w:numPr>
        <w:rPr>
          <w:szCs w:val="26"/>
        </w:rPr>
      </w:pPr>
      <w:r>
        <w:rPr>
          <w:szCs w:val="26"/>
        </w:rPr>
        <w:t>Convolutional Layer (Conv1D): Detects important local text patterns.</w:t>
      </w:r>
    </w:p>
    <w:p w14:paraId="472BCA24">
      <w:pPr>
        <w:numPr>
          <w:ilvl w:val="0"/>
          <w:numId w:val="25"/>
        </w:numPr>
        <w:rPr>
          <w:szCs w:val="26"/>
        </w:rPr>
      </w:pPr>
      <w:r>
        <w:rPr>
          <w:szCs w:val="26"/>
        </w:rPr>
        <w:t>MaxPooling Layer: Reduces feature dimensions.</w:t>
      </w:r>
    </w:p>
    <w:p w14:paraId="75F6A08A">
      <w:pPr>
        <w:numPr>
          <w:ilvl w:val="0"/>
          <w:numId w:val="25"/>
        </w:numPr>
        <w:rPr>
          <w:szCs w:val="26"/>
        </w:rPr>
      </w:pPr>
      <w:r>
        <w:rPr>
          <w:szCs w:val="26"/>
        </w:rPr>
        <w:t>Dense Layer: Outputs sentiment predictions (Positive, Neutral, or Negative).</w:t>
      </w:r>
    </w:p>
    <w:p w14:paraId="1179C9B1">
      <w:pPr>
        <w:numPr>
          <w:ilvl w:val="0"/>
          <w:numId w:val="26"/>
        </w:numPr>
        <w:rPr>
          <w:szCs w:val="26"/>
        </w:rPr>
      </w:pPr>
      <w:r>
        <w:rPr>
          <w:szCs w:val="26"/>
        </w:rPr>
        <w:t>Training Configuration: The model was trained for 10 epochs with a batch size of 64.</w:t>
      </w:r>
    </w:p>
    <w:p w14:paraId="083B5303">
      <w:pPr>
        <w:pStyle w:val="4"/>
        <w:ind w:left="0" w:firstLine="0"/>
        <w:rPr>
          <w:i w:val="0"/>
          <w:iCs/>
          <w:sz w:val="26"/>
          <w:szCs w:val="26"/>
        </w:rPr>
      </w:pPr>
      <w:bookmarkStart w:id="100" w:name="_Toc188006535"/>
      <w:bookmarkStart w:id="101" w:name="_Toc201298273"/>
      <w:r>
        <w:rPr>
          <w:i w:val="0"/>
          <w:iCs/>
          <w:sz w:val="26"/>
          <w:szCs w:val="26"/>
          <w:lang w:val="en-US"/>
        </w:rPr>
        <w:t>4</w:t>
      </w:r>
      <w:r>
        <w:rPr>
          <w:i w:val="0"/>
          <w:iCs/>
          <w:sz w:val="26"/>
          <w:szCs w:val="26"/>
          <w:lang w:val="vi-VN"/>
        </w:rPr>
        <w:t xml:space="preserve">.5.3. </w:t>
      </w:r>
      <w:r>
        <w:rPr>
          <w:i w:val="0"/>
          <w:iCs/>
          <w:sz w:val="26"/>
          <w:szCs w:val="26"/>
        </w:rPr>
        <w:t>Long Short-Term Memory</w:t>
      </w:r>
      <w:bookmarkEnd w:id="100"/>
      <w:bookmarkEnd w:id="101"/>
      <w:r>
        <w:rPr>
          <w:i w:val="0"/>
          <w:iCs/>
          <w:sz w:val="26"/>
          <w:szCs w:val="26"/>
        </w:rPr>
        <w:t xml:space="preserve"> </w:t>
      </w:r>
    </w:p>
    <w:p w14:paraId="66EC470B">
      <w:pPr>
        <w:rPr>
          <w:szCs w:val="26"/>
        </w:rPr>
      </w:pPr>
      <w:r>
        <w:rPr>
          <w:szCs w:val="26"/>
        </w:rPr>
        <w:t>The LSTM model was implemented to capture long-term dependencies and contextual information in financial news text, which is crucial for sentiment analysis.</w:t>
      </w:r>
    </w:p>
    <w:p w14:paraId="116E709A">
      <w:pPr>
        <w:numPr>
          <w:ilvl w:val="0"/>
          <w:numId w:val="27"/>
        </w:numPr>
        <w:rPr>
          <w:szCs w:val="26"/>
        </w:rPr>
      </w:pPr>
      <w:r>
        <w:rPr>
          <w:szCs w:val="26"/>
        </w:rPr>
        <w:t>Model Architecture:</w:t>
      </w:r>
    </w:p>
    <w:p w14:paraId="54E2843C">
      <w:pPr>
        <w:numPr>
          <w:ilvl w:val="0"/>
          <w:numId w:val="28"/>
        </w:numPr>
        <w:rPr>
          <w:szCs w:val="26"/>
        </w:rPr>
      </w:pPr>
      <w:r>
        <w:rPr>
          <w:szCs w:val="26"/>
        </w:rPr>
        <w:t>Embedding Layer: Converts text into vector representations.</w:t>
      </w:r>
    </w:p>
    <w:p w14:paraId="10F7C5CB">
      <w:pPr>
        <w:numPr>
          <w:ilvl w:val="0"/>
          <w:numId w:val="28"/>
        </w:numPr>
        <w:rPr>
          <w:szCs w:val="26"/>
        </w:rPr>
      </w:pPr>
      <w:r>
        <w:rPr>
          <w:szCs w:val="26"/>
        </w:rPr>
        <w:t>LSTM Layer (50 units): Captures sequential patterns and dependencies.</w:t>
      </w:r>
    </w:p>
    <w:p w14:paraId="0C6BC7FA">
      <w:pPr>
        <w:numPr>
          <w:ilvl w:val="0"/>
          <w:numId w:val="28"/>
        </w:numPr>
        <w:rPr>
          <w:szCs w:val="26"/>
        </w:rPr>
      </w:pPr>
      <w:r>
        <w:rPr>
          <w:szCs w:val="26"/>
        </w:rPr>
        <w:t>Dropout Layer: Prevents overfitting by randomly deactivating neurons.</w:t>
      </w:r>
    </w:p>
    <w:p w14:paraId="1DE38363">
      <w:pPr>
        <w:numPr>
          <w:ilvl w:val="0"/>
          <w:numId w:val="28"/>
        </w:numPr>
        <w:rPr>
          <w:szCs w:val="26"/>
        </w:rPr>
      </w:pPr>
      <w:r>
        <w:rPr>
          <w:szCs w:val="26"/>
        </w:rPr>
        <w:t>Dense Layer: Outputs sentiment classification results.</w:t>
      </w:r>
    </w:p>
    <w:p w14:paraId="3C341DF8">
      <w:pPr>
        <w:numPr>
          <w:ilvl w:val="0"/>
          <w:numId w:val="29"/>
        </w:numPr>
        <w:rPr>
          <w:szCs w:val="26"/>
        </w:rPr>
      </w:pPr>
      <w:r>
        <w:rPr>
          <w:szCs w:val="26"/>
        </w:rPr>
        <w:t>Training Configuration:</w:t>
      </w:r>
    </w:p>
    <w:p w14:paraId="366E84FE">
      <w:pPr>
        <w:numPr>
          <w:ilvl w:val="0"/>
          <w:numId w:val="30"/>
        </w:numPr>
        <w:rPr>
          <w:szCs w:val="26"/>
        </w:rPr>
      </w:pPr>
      <w:r>
        <w:rPr>
          <w:szCs w:val="26"/>
        </w:rPr>
        <w:t>The model was trained for 50 epochs with a batch size of 32.</w:t>
      </w:r>
    </w:p>
    <w:p w14:paraId="48F0CC34">
      <w:pPr>
        <w:numPr>
          <w:ilvl w:val="0"/>
          <w:numId w:val="30"/>
        </w:numPr>
        <w:rPr>
          <w:szCs w:val="26"/>
        </w:rPr>
      </w:pPr>
      <w:r>
        <w:rPr>
          <w:szCs w:val="26"/>
        </w:rPr>
        <w:t>Used the Adam optimizer and categorical cross-entropy as the loss function.</w:t>
      </w:r>
    </w:p>
    <w:p w14:paraId="58D6CF1D">
      <w:pPr>
        <w:pStyle w:val="4"/>
        <w:ind w:left="0" w:firstLine="0"/>
        <w:rPr>
          <w:i w:val="0"/>
          <w:iCs/>
          <w:sz w:val="26"/>
          <w:szCs w:val="26"/>
        </w:rPr>
      </w:pPr>
      <w:bookmarkStart w:id="102" w:name="_Toc201298274"/>
      <w:bookmarkStart w:id="103" w:name="_Toc188006536"/>
      <w:r>
        <w:rPr>
          <w:i w:val="0"/>
          <w:iCs/>
          <w:sz w:val="26"/>
          <w:szCs w:val="26"/>
          <w:lang w:val="en-US"/>
        </w:rPr>
        <w:t>4</w:t>
      </w:r>
      <w:r>
        <w:rPr>
          <w:i w:val="0"/>
          <w:iCs/>
          <w:sz w:val="26"/>
          <w:szCs w:val="26"/>
          <w:lang w:val="vi-VN"/>
        </w:rPr>
        <w:t xml:space="preserve">.5.4. </w:t>
      </w:r>
      <w:r>
        <w:rPr>
          <w:i w:val="0"/>
          <w:iCs/>
          <w:sz w:val="26"/>
          <w:szCs w:val="26"/>
        </w:rPr>
        <w:t>PhoBERT</w:t>
      </w:r>
      <w:bookmarkEnd w:id="102"/>
      <w:bookmarkEnd w:id="103"/>
    </w:p>
    <w:p w14:paraId="43D47EC6">
      <w:pPr>
        <w:rPr>
          <w:szCs w:val="26"/>
        </w:rPr>
      </w:pPr>
      <w:r>
        <w:rPr>
          <w:szCs w:val="26"/>
        </w:rPr>
        <w:t>PhoBERT, a pre-trained language model specifically designed for Vietnamese text, was utilized for sentiment classification. This model leverages the BERT architecture, providing deep contextual understanding of Vietnamese language patterns.</w:t>
      </w:r>
    </w:p>
    <w:p w14:paraId="4A1059B5">
      <w:pPr>
        <w:numPr>
          <w:ilvl w:val="0"/>
          <w:numId w:val="31"/>
        </w:numPr>
        <w:rPr>
          <w:szCs w:val="26"/>
        </w:rPr>
      </w:pPr>
      <w:r>
        <w:rPr>
          <w:szCs w:val="26"/>
        </w:rPr>
        <w:t>Preprocessing:</w:t>
      </w:r>
    </w:p>
    <w:p w14:paraId="704E3E2E">
      <w:pPr>
        <w:numPr>
          <w:ilvl w:val="0"/>
          <w:numId w:val="32"/>
        </w:numPr>
        <w:rPr>
          <w:szCs w:val="26"/>
        </w:rPr>
      </w:pPr>
      <w:r>
        <w:rPr>
          <w:szCs w:val="26"/>
        </w:rPr>
        <w:t>Financial news articles were tokenized using the PhoBERT tokenizer.</w:t>
      </w:r>
    </w:p>
    <w:p w14:paraId="04B46B38">
      <w:pPr>
        <w:numPr>
          <w:ilvl w:val="0"/>
          <w:numId w:val="32"/>
        </w:numPr>
        <w:rPr>
          <w:szCs w:val="26"/>
        </w:rPr>
      </w:pPr>
      <w:r>
        <w:rPr>
          <w:szCs w:val="26"/>
        </w:rPr>
        <w:t>Contextual embeddings were generated from text for model input.</w:t>
      </w:r>
    </w:p>
    <w:p w14:paraId="1881E43D">
      <w:pPr>
        <w:numPr>
          <w:ilvl w:val="0"/>
          <w:numId w:val="33"/>
        </w:numPr>
        <w:rPr>
          <w:szCs w:val="26"/>
        </w:rPr>
      </w:pPr>
      <w:r>
        <w:rPr>
          <w:szCs w:val="26"/>
        </w:rPr>
        <w:t>Training Configuration:</w:t>
      </w:r>
    </w:p>
    <w:p w14:paraId="4A1DC809">
      <w:pPr>
        <w:numPr>
          <w:ilvl w:val="0"/>
          <w:numId w:val="34"/>
        </w:numPr>
        <w:rPr>
          <w:szCs w:val="26"/>
        </w:rPr>
      </w:pPr>
      <w:r>
        <w:rPr>
          <w:szCs w:val="26"/>
        </w:rPr>
        <w:t>The model was fine-tuned on the manually labeled dataset of 8,000 records.</w:t>
      </w:r>
    </w:p>
    <w:p w14:paraId="738FCCDF">
      <w:pPr>
        <w:numPr>
          <w:ilvl w:val="0"/>
          <w:numId w:val="34"/>
        </w:numPr>
        <w:rPr>
          <w:szCs w:val="26"/>
        </w:rPr>
      </w:pPr>
      <w:r>
        <w:rPr>
          <w:szCs w:val="26"/>
        </w:rPr>
        <w:t>PhoBERT was then used to automatically classify the remaining 12,000 records.</w:t>
      </w:r>
    </w:p>
    <w:p w14:paraId="6EB36B6A">
      <w:pPr>
        <w:pStyle w:val="4"/>
        <w:ind w:left="0" w:firstLine="0"/>
        <w:rPr>
          <w:i w:val="0"/>
          <w:iCs/>
          <w:sz w:val="26"/>
          <w:szCs w:val="26"/>
        </w:rPr>
      </w:pPr>
      <w:bookmarkStart w:id="104" w:name="_Toc201298275"/>
      <w:bookmarkStart w:id="105" w:name="_Toc188006538"/>
      <w:r>
        <w:rPr>
          <w:i w:val="0"/>
          <w:iCs/>
          <w:sz w:val="26"/>
          <w:szCs w:val="26"/>
          <w:lang w:val="en-US"/>
        </w:rPr>
        <w:t>4</w:t>
      </w:r>
      <w:r>
        <w:rPr>
          <w:i w:val="0"/>
          <w:iCs/>
          <w:sz w:val="26"/>
          <w:szCs w:val="26"/>
          <w:lang w:val="vi-VN"/>
        </w:rPr>
        <w:t xml:space="preserve">.5.5. </w:t>
      </w:r>
      <w:r>
        <w:rPr>
          <w:i w:val="0"/>
          <w:iCs/>
          <w:sz w:val="26"/>
          <w:szCs w:val="26"/>
        </w:rPr>
        <w:t>Logistic Regression</w:t>
      </w:r>
      <w:bookmarkEnd w:id="104"/>
      <w:bookmarkEnd w:id="105"/>
    </w:p>
    <w:p w14:paraId="742CAAA1">
      <w:pPr>
        <w:rPr>
          <w:szCs w:val="26"/>
          <w:lang w:val="vi-VN"/>
        </w:rPr>
      </w:pPr>
      <w:r>
        <w:rPr>
          <w:szCs w:val="26"/>
        </w:rPr>
        <w:t xml:space="preserve">The Logistic Regression model was implemented as a baseline classifier for sentiment analysis due to its simplicity and effectiveness for binary and multi-class classification tasks. </w:t>
      </w:r>
      <w:r>
        <w:rPr>
          <w:szCs w:val="26"/>
          <w:lang w:val="vi-VN"/>
        </w:rPr>
        <w:t>Essentially, it estimates the likelihood that a given input falls into each possible category.</w:t>
      </w:r>
    </w:p>
    <w:p w14:paraId="709ADCB2">
      <w:pPr>
        <w:numPr>
          <w:ilvl w:val="0"/>
          <w:numId w:val="35"/>
        </w:numPr>
        <w:rPr>
          <w:szCs w:val="26"/>
        </w:rPr>
      </w:pPr>
      <w:r>
        <w:rPr>
          <w:szCs w:val="26"/>
        </w:rPr>
        <w:t>Preprocessing: TF-IDF Vectorization was applied to convert the cleaned text data into numerical vectors suitable for classification.</w:t>
      </w:r>
    </w:p>
    <w:p w14:paraId="00117C66">
      <w:pPr>
        <w:numPr>
          <w:ilvl w:val="0"/>
          <w:numId w:val="35"/>
        </w:numPr>
        <w:rPr>
          <w:szCs w:val="26"/>
        </w:rPr>
      </w:pPr>
      <w:r>
        <w:rPr>
          <w:szCs w:val="26"/>
        </w:rPr>
        <w:t>Training Configuration:</w:t>
      </w:r>
    </w:p>
    <w:p w14:paraId="39DDFF8A">
      <w:pPr>
        <w:numPr>
          <w:ilvl w:val="0"/>
          <w:numId w:val="36"/>
        </w:numPr>
        <w:rPr>
          <w:szCs w:val="26"/>
        </w:rPr>
      </w:pPr>
      <w:r>
        <w:rPr>
          <w:szCs w:val="26"/>
        </w:rPr>
        <w:t>The model was trained on the manually labeled dataset with an 80-20 split for training and testing.</w:t>
      </w:r>
    </w:p>
    <w:p w14:paraId="14A12A9A">
      <w:pPr>
        <w:numPr>
          <w:ilvl w:val="0"/>
          <w:numId w:val="36"/>
        </w:numPr>
        <w:rPr>
          <w:szCs w:val="26"/>
        </w:rPr>
      </w:pPr>
      <w:r>
        <w:rPr>
          <w:szCs w:val="26"/>
        </w:rPr>
        <w:t>The model used the 'liblinear' solver, which is suitable for small datasets and multi-class classification.</w:t>
      </w:r>
    </w:p>
    <w:p w14:paraId="05EC126B">
      <w:pPr>
        <w:pStyle w:val="4"/>
        <w:ind w:left="0" w:firstLine="0"/>
        <w:rPr>
          <w:i w:val="0"/>
          <w:iCs/>
          <w:sz w:val="26"/>
          <w:szCs w:val="26"/>
        </w:rPr>
      </w:pPr>
      <w:bookmarkStart w:id="106" w:name="_Toc188006541"/>
      <w:bookmarkStart w:id="107" w:name="_Toc201298276"/>
      <w:r>
        <w:rPr>
          <w:i w:val="0"/>
          <w:iCs/>
          <w:sz w:val="26"/>
          <w:szCs w:val="26"/>
          <w:lang w:val="en-US"/>
        </w:rPr>
        <w:t>4</w:t>
      </w:r>
      <w:r>
        <w:rPr>
          <w:i w:val="0"/>
          <w:iCs/>
          <w:sz w:val="26"/>
          <w:szCs w:val="26"/>
          <w:lang w:val="vi-VN"/>
        </w:rPr>
        <w:t xml:space="preserve">.5.6. </w:t>
      </w:r>
      <w:r>
        <w:rPr>
          <w:i w:val="0"/>
          <w:iCs/>
          <w:sz w:val="26"/>
          <w:szCs w:val="26"/>
        </w:rPr>
        <w:t>Deep Neural Network</w:t>
      </w:r>
      <w:bookmarkEnd w:id="106"/>
      <w:bookmarkEnd w:id="107"/>
      <w:r>
        <w:rPr>
          <w:i w:val="0"/>
          <w:iCs/>
          <w:sz w:val="26"/>
          <w:szCs w:val="26"/>
        </w:rPr>
        <w:t xml:space="preserve"> </w:t>
      </w:r>
    </w:p>
    <w:p w14:paraId="4C8B3663">
      <w:pPr>
        <w:spacing w:before="240" w:after="240"/>
        <w:rPr>
          <w:szCs w:val="26"/>
          <w:lang w:val="vi-VN"/>
        </w:rPr>
      </w:pPr>
      <w:r>
        <w:rPr>
          <w:szCs w:val="26"/>
        </w:rPr>
        <w:t xml:space="preserve">The Deep Neural Network (DNN) model was implemented to classify the sentiment of financial news articles. DNNs are highly effective for text classification tasks </w:t>
      </w:r>
      <w:r>
        <w:rPr>
          <w:szCs w:val="26"/>
          <w:lang w:val="vi-VN"/>
        </w:rPr>
        <w:t>because it can pick up intricate patterns and build layered representations from the data.</w:t>
      </w:r>
    </w:p>
    <w:p w14:paraId="13B2518E">
      <w:pPr>
        <w:numPr>
          <w:ilvl w:val="0"/>
          <w:numId w:val="37"/>
        </w:numPr>
        <w:spacing w:before="240"/>
        <w:jc w:val="left"/>
        <w:rPr>
          <w:szCs w:val="26"/>
        </w:rPr>
      </w:pPr>
      <w:r>
        <w:rPr>
          <w:szCs w:val="26"/>
        </w:rPr>
        <w:t>Preprocessing:</w:t>
      </w:r>
    </w:p>
    <w:p w14:paraId="3AEF630B">
      <w:pPr>
        <w:numPr>
          <w:ilvl w:val="0"/>
          <w:numId w:val="38"/>
        </w:numPr>
        <w:jc w:val="left"/>
        <w:rPr>
          <w:szCs w:val="26"/>
        </w:rPr>
      </w:pPr>
      <w:r>
        <w:rPr>
          <w:szCs w:val="26"/>
        </w:rPr>
        <w:t>The Title and Description fields were cleaned and combined into a single text column.</w:t>
      </w:r>
    </w:p>
    <w:p w14:paraId="0CB76827">
      <w:pPr>
        <w:numPr>
          <w:ilvl w:val="0"/>
          <w:numId w:val="38"/>
        </w:numPr>
        <w:jc w:val="left"/>
        <w:rPr>
          <w:szCs w:val="26"/>
        </w:rPr>
      </w:pPr>
      <w:r>
        <w:rPr>
          <w:szCs w:val="26"/>
        </w:rPr>
        <w:t>Text data was vectorized using TF-IDF Vectorization with a maximum of 1,000 features.</w:t>
      </w:r>
    </w:p>
    <w:p w14:paraId="73235AC2">
      <w:pPr>
        <w:numPr>
          <w:ilvl w:val="0"/>
          <w:numId w:val="38"/>
        </w:numPr>
        <w:jc w:val="left"/>
        <w:rPr>
          <w:szCs w:val="26"/>
        </w:rPr>
      </w:pPr>
      <w:r>
        <w:rPr>
          <w:szCs w:val="26"/>
        </w:rPr>
        <w:t>To address class imbalance, the SMOTE (Synthetic Minority Over-sampling Technique) method was applied.</w:t>
      </w:r>
    </w:p>
    <w:p w14:paraId="2E5DC654">
      <w:pPr>
        <w:numPr>
          <w:ilvl w:val="0"/>
          <w:numId w:val="39"/>
        </w:numPr>
        <w:jc w:val="left"/>
        <w:rPr>
          <w:szCs w:val="26"/>
        </w:rPr>
      </w:pPr>
      <w:r>
        <w:rPr>
          <w:szCs w:val="26"/>
        </w:rPr>
        <w:t>Model Architecture:</w:t>
      </w:r>
    </w:p>
    <w:p w14:paraId="5E8E561C">
      <w:pPr>
        <w:numPr>
          <w:ilvl w:val="0"/>
          <w:numId w:val="40"/>
        </w:numPr>
        <w:jc w:val="left"/>
        <w:rPr>
          <w:szCs w:val="26"/>
        </w:rPr>
      </w:pPr>
      <w:r>
        <w:rPr>
          <w:szCs w:val="26"/>
        </w:rPr>
        <w:t>Input Layer: Fully connected layer with 128 neurons and ReLU activation.</w:t>
      </w:r>
    </w:p>
    <w:p w14:paraId="158A68F6">
      <w:pPr>
        <w:numPr>
          <w:ilvl w:val="0"/>
          <w:numId w:val="40"/>
        </w:numPr>
        <w:jc w:val="left"/>
        <w:rPr>
          <w:szCs w:val="26"/>
        </w:rPr>
      </w:pPr>
      <w:r>
        <w:rPr>
          <w:szCs w:val="26"/>
        </w:rPr>
        <w:t>Dropout Layer: Applied with a rate of 0.5 to prevent overfitting.</w:t>
      </w:r>
    </w:p>
    <w:p w14:paraId="79E95159">
      <w:pPr>
        <w:numPr>
          <w:ilvl w:val="0"/>
          <w:numId w:val="40"/>
        </w:numPr>
        <w:jc w:val="left"/>
        <w:rPr>
          <w:szCs w:val="26"/>
        </w:rPr>
      </w:pPr>
      <w:r>
        <w:rPr>
          <w:szCs w:val="26"/>
        </w:rPr>
        <w:t>Hidden Layer: Fully connected layer with 64 neurons and ReLU activation.</w:t>
      </w:r>
    </w:p>
    <w:p w14:paraId="06E2B514">
      <w:pPr>
        <w:numPr>
          <w:ilvl w:val="0"/>
          <w:numId w:val="40"/>
        </w:numPr>
        <w:jc w:val="left"/>
        <w:rPr>
          <w:szCs w:val="26"/>
        </w:rPr>
      </w:pPr>
      <w:r>
        <w:rPr>
          <w:szCs w:val="26"/>
        </w:rPr>
        <w:t>Dropout Layer: Another dropout layer with a rate of 0.5.</w:t>
      </w:r>
    </w:p>
    <w:p w14:paraId="4249698D">
      <w:pPr>
        <w:numPr>
          <w:ilvl w:val="0"/>
          <w:numId w:val="40"/>
        </w:numPr>
        <w:jc w:val="left"/>
        <w:rPr>
          <w:szCs w:val="26"/>
        </w:rPr>
      </w:pPr>
      <w:r>
        <w:rPr>
          <w:szCs w:val="26"/>
        </w:rPr>
        <w:t>Output Layer: Fully connected layer with a Softmax activation to classify news into sentiment categories.</w:t>
      </w:r>
    </w:p>
    <w:p w14:paraId="15632349">
      <w:pPr>
        <w:numPr>
          <w:ilvl w:val="0"/>
          <w:numId w:val="41"/>
        </w:numPr>
        <w:jc w:val="left"/>
        <w:rPr>
          <w:szCs w:val="26"/>
        </w:rPr>
      </w:pPr>
      <w:r>
        <w:rPr>
          <w:szCs w:val="26"/>
        </w:rPr>
        <w:t>Training Configuration:</w:t>
      </w:r>
    </w:p>
    <w:p w14:paraId="174D71ED">
      <w:pPr>
        <w:numPr>
          <w:ilvl w:val="0"/>
          <w:numId w:val="42"/>
        </w:numPr>
        <w:jc w:val="left"/>
        <w:rPr>
          <w:szCs w:val="26"/>
        </w:rPr>
      </w:pPr>
      <w:r>
        <w:rPr>
          <w:szCs w:val="26"/>
        </w:rPr>
        <w:t>The model was compiled using the Adam optimizer and Sparse Categorical Cross Entropy as the loss function.</w:t>
      </w:r>
    </w:p>
    <w:p w14:paraId="111852BD">
      <w:pPr>
        <w:numPr>
          <w:ilvl w:val="0"/>
          <w:numId w:val="42"/>
        </w:numPr>
        <w:jc w:val="left"/>
        <w:rPr>
          <w:szCs w:val="26"/>
        </w:rPr>
      </w:pPr>
      <w:r>
        <w:rPr>
          <w:szCs w:val="26"/>
        </w:rPr>
        <w:t>Early Stopping was implemented to halt training when the validation accuracy stopped improving.</w:t>
      </w:r>
    </w:p>
    <w:p w14:paraId="6D2AD4A1">
      <w:pPr>
        <w:numPr>
          <w:ilvl w:val="0"/>
          <w:numId w:val="42"/>
        </w:numPr>
        <w:jc w:val="left"/>
        <w:rPr>
          <w:szCs w:val="26"/>
        </w:rPr>
      </w:pPr>
      <w:r>
        <w:rPr>
          <w:szCs w:val="26"/>
        </w:rPr>
        <w:t>ReduceLROnPlateau was used to reduce the learning rate when the validation loss plateaued.</w:t>
      </w:r>
    </w:p>
    <w:p w14:paraId="1F2C18A1">
      <w:pPr>
        <w:numPr>
          <w:ilvl w:val="0"/>
          <w:numId w:val="42"/>
        </w:numPr>
        <w:jc w:val="left"/>
        <w:rPr>
          <w:szCs w:val="26"/>
        </w:rPr>
      </w:pPr>
      <w:r>
        <w:rPr>
          <w:szCs w:val="26"/>
        </w:rPr>
        <w:t>The model was trained for 50 epochs with a batch size of 32 and a 20% validation split.</w:t>
      </w:r>
    </w:p>
    <w:p w14:paraId="79B9A0F1">
      <w:pPr>
        <w:pStyle w:val="3"/>
        <w:rPr>
          <w:szCs w:val="26"/>
        </w:rPr>
      </w:pPr>
      <w:bookmarkStart w:id="108" w:name="_Toc188006542"/>
      <w:bookmarkStart w:id="109" w:name="_Toc201298277"/>
      <w:r>
        <w:rPr>
          <w:szCs w:val="26"/>
          <w:lang w:val="en-US"/>
        </w:rPr>
        <w:t>4</w:t>
      </w:r>
      <w:r>
        <w:rPr>
          <w:szCs w:val="26"/>
          <w:lang w:val="vi-VN"/>
        </w:rPr>
        <w:t xml:space="preserve">.6. </w:t>
      </w:r>
      <w:r>
        <w:rPr>
          <w:szCs w:val="26"/>
        </w:rPr>
        <w:t>Fill data</w:t>
      </w:r>
      <w:bookmarkEnd w:id="108"/>
      <w:bookmarkEnd w:id="109"/>
    </w:p>
    <w:p w14:paraId="61603030">
      <w:pPr>
        <w:rPr>
          <w:szCs w:val="26"/>
        </w:rPr>
      </w:pPr>
      <w:r>
        <w:rPr>
          <w:szCs w:val="26"/>
        </w:rPr>
        <w:t>First, I chose the PhoBERT model to handle missing data in my dataset. After selecting the model, I saved it to a pickle file for easy access and future use. This step ensures that I can load the model efficiently without needing to retrain it every time.</w:t>
      </w:r>
    </w:p>
    <w:p w14:paraId="42259E58">
      <w:pPr>
        <w:rPr>
          <w:szCs w:val="26"/>
        </w:rPr>
      </w:pPr>
      <w:r>
        <w:rPr>
          <w:szCs w:val="26"/>
        </w:rPr>
        <w:t>To fill in the null values, I implemented a process where I preprocess the input data. This involves combining the title and content of each entry into a single string, which is then tokenized using the PhoBERT tokenizer. The input is padded and truncated to fit within a maximum length of 512 tokens, making it compatible with the model's requirements.</w:t>
      </w:r>
    </w:p>
    <w:p w14:paraId="383867F1">
      <w:pPr>
        <w:jc w:val="center"/>
        <w:rPr>
          <w:szCs w:val="26"/>
        </w:rPr>
      </w:pPr>
      <w:r>
        <w:rPr>
          <w:szCs w:val="26"/>
        </w:rPr>
        <w:drawing>
          <wp:inline distT="114300" distB="114300" distL="114300" distR="114300">
            <wp:extent cx="5438775" cy="1409700"/>
            <wp:effectExtent l="0" t="0" r="9525" b="0"/>
            <wp:docPr id="29" name="image19.png"/>
            <wp:cNvGraphicFramePr/>
            <a:graphic xmlns:a="http://schemas.openxmlformats.org/drawingml/2006/main">
              <a:graphicData uri="http://schemas.openxmlformats.org/drawingml/2006/picture">
                <pic:pic xmlns:pic="http://schemas.openxmlformats.org/drawingml/2006/picture">
                  <pic:nvPicPr>
                    <pic:cNvPr id="29" name="image19.png"/>
                    <pic:cNvPicPr preferRelativeResize="0"/>
                  </pic:nvPicPr>
                  <pic:blipFill>
                    <a:blip r:embed="rId22"/>
                    <a:srcRect/>
                    <a:stretch>
                      <a:fillRect/>
                    </a:stretch>
                  </pic:blipFill>
                  <pic:spPr>
                    <a:xfrm>
                      <a:off x="0" y="0"/>
                      <a:ext cx="5438775" cy="1409700"/>
                    </a:xfrm>
                    <a:prstGeom prst="rect">
                      <a:avLst/>
                    </a:prstGeom>
                  </pic:spPr>
                </pic:pic>
              </a:graphicData>
            </a:graphic>
          </wp:inline>
        </w:drawing>
      </w:r>
    </w:p>
    <w:p w14:paraId="66F85773">
      <w:pPr>
        <w:pStyle w:val="11"/>
        <w:spacing w:line="360" w:lineRule="auto"/>
        <w:jc w:val="center"/>
        <w:rPr>
          <w:b/>
          <w:bCs/>
          <w:i w:val="0"/>
          <w:iCs w:val="0"/>
          <w:color w:val="auto"/>
          <w:sz w:val="26"/>
          <w:szCs w:val="26"/>
        </w:rPr>
      </w:pPr>
      <w:bookmarkStart w:id="110" w:name="_Toc201297974"/>
      <w:r>
        <w:rPr>
          <w:b/>
          <w:bCs/>
          <w:i w:val="0"/>
          <w:iCs w:val="0"/>
          <w:color w:val="auto"/>
          <w:sz w:val="26"/>
          <w:szCs w:val="26"/>
        </w:rPr>
        <w:t xml:space="preserve">Figure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Pr>
          <w:b/>
          <w:bCs/>
          <w:i w:val="0"/>
          <w:iCs w:val="0"/>
          <w:color w:val="auto"/>
          <w:sz w:val="26"/>
          <w:szCs w:val="26"/>
        </w:rPr>
        <w:t>4</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Figure \* ARABIC \s 1 </w:instrText>
      </w:r>
      <w:r>
        <w:rPr>
          <w:b/>
          <w:bCs/>
          <w:i w:val="0"/>
          <w:iCs w:val="0"/>
          <w:color w:val="auto"/>
          <w:sz w:val="26"/>
          <w:szCs w:val="26"/>
        </w:rPr>
        <w:fldChar w:fldCharType="separate"/>
      </w:r>
      <w:r>
        <w:rPr>
          <w:b/>
          <w:bCs/>
          <w:i w:val="0"/>
          <w:iCs w:val="0"/>
          <w:color w:val="auto"/>
          <w:sz w:val="26"/>
          <w:szCs w:val="26"/>
        </w:rPr>
        <w:t>11</w:t>
      </w:r>
      <w:r>
        <w:rPr>
          <w:b/>
          <w:bCs/>
          <w:i w:val="0"/>
          <w:iCs w:val="0"/>
          <w:color w:val="auto"/>
          <w:sz w:val="26"/>
          <w:szCs w:val="26"/>
        </w:rPr>
        <w:fldChar w:fldCharType="end"/>
      </w:r>
      <w:r>
        <w:rPr>
          <w:b/>
          <w:bCs/>
          <w:i w:val="0"/>
          <w:iCs w:val="0"/>
          <w:color w:val="auto"/>
          <w:sz w:val="26"/>
          <w:szCs w:val="26"/>
        </w:rPr>
        <w:t>: Saving label encoder</w:t>
      </w:r>
      <w:bookmarkEnd w:id="110"/>
    </w:p>
    <w:p w14:paraId="603FBAE1">
      <w:pPr>
        <w:spacing w:before="240" w:after="240"/>
        <w:rPr>
          <w:szCs w:val="26"/>
        </w:rPr>
      </w:pPr>
      <w:r>
        <w:rPr>
          <w:szCs w:val="26"/>
        </w:rPr>
        <w:t xml:space="preserve">Next, I created a function called </w:t>
      </w:r>
      <w:r>
        <w:rPr>
          <w:rFonts w:eastAsia="Roboto Mono"/>
          <w:szCs w:val="26"/>
        </w:rPr>
        <w:t>predict_title_and_content</w:t>
      </w:r>
      <w:r>
        <w:rPr>
          <w:szCs w:val="26"/>
        </w:rPr>
        <w:t>. This function takes the title and content as inputs, preprocesses them, and then feeds them into the PhoBERT model to obtain predictions. The model outputs logits, which I convert into probabilities. The predicted class is determined by finding the index of the maximum probability, which is then mapped back to human-readable labels using a label encoder.</w:t>
      </w:r>
    </w:p>
    <w:p w14:paraId="07F13D5B">
      <w:pPr>
        <w:spacing w:before="240" w:after="240"/>
        <w:jc w:val="left"/>
        <w:rPr>
          <w:szCs w:val="26"/>
          <w:lang w:val="vi-VN"/>
        </w:rPr>
      </w:pPr>
      <w:r>
        <w:rPr>
          <w:szCs w:val="26"/>
        </w:rPr>
        <w:t xml:space="preserve">I then iterated through the DataFrame containing my dataset, checking for any null values in the "Predict" column. For each entry with missing data, I used the </w:t>
      </w:r>
      <w:r>
        <w:rPr>
          <w:rFonts w:eastAsia="Roboto Mono"/>
          <w:szCs w:val="26"/>
        </w:rPr>
        <w:t>predict_title_and_content</w:t>
      </w:r>
      <w:r>
        <w:rPr>
          <w:szCs w:val="26"/>
        </w:rPr>
        <w:t xml:space="preserve"> function to classify the sentiment as positive, negative, or neutral. The results were saved back into the DataFrame, effectively filling in the missing </w:t>
      </w:r>
      <w:r>
        <w:rPr>
          <w:szCs w:val="26"/>
          <w:lang w:val="vi-VN"/>
        </w:rPr>
        <w:t>values</w:t>
      </w:r>
    </w:p>
    <w:p w14:paraId="4CCB89F3">
      <w:pPr>
        <w:spacing w:before="240"/>
        <w:jc w:val="left"/>
        <w:rPr>
          <w:szCs w:val="26"/>
        </w:rPr>
      </w:pPr>
      <w:r>
        <w:rPr>
          <w:szCs w:val="26"/>
        </w:rPr>
        <w:t>Iterate through the DataFrame, predict the sentiment for rows with null evaluations, and</w:t>
      </w:r>
      <w:r>
        <w:rPr>
          <w:szCs w:val="26"/>
          <w:lang w:val="vi-VN"/>
        </w:rPr>
        <w:t xml:space="preserve"> </w:t>
      </w:r>
      <w:r>
        <w:rPr>
          <w:szCs w:val="26"/>
        </w:rPr>
        <w:t>update the DataFrame accordingly</w:t>
      </w:r>
    </w:p>
    <w:p w14:paraId="26244D76">
      <w:pPr>
        <w:spacing w:before="240" w:after="240"/>
        <w:ind w:firstLine="0"/>
        <w:jc w:val="left"/>
        <w:rPr>
          <w:szCs w:val="26"/>
        </w:rPr>
      </w:pPr>
    </w:p>
    <w:p w14:paraId="59BC7CD6">
      <w:pPr>
        <w:spacing w:before="240" w:after="240"/>
        <w:jc w:val="left"/>
        <w:rPr>
          <w:szCs w:val="26"/>
        </w:rPr>
      </w:pPr>
    </w:p>
    <w:p w14:paraId="2F0DF6D5">
      <w:pPr>
        <w:spacing w:before="0"/>
        <w:jc w:val="left"/>
        <w:rPr>
          <w:szCs w:val="26"/>
        </w:rPr>
      </w:pPr>
      <w:r>
        <w:rPr>
          <w:szCs w:val="26"/>
        </w:rPr>
        <w:drawing>
          <wp:anchor distT="0" distB="0" distL="114300" distR="114300" simplePos="0" relativeHeight="251659264" behindDoc="0" locked="0" layoutInCell="1" allowOverlap="1">
            <wp:simplePos x="0" y="0"/>
            <wp:positionH relativeFrom="column">
              <wp:posOffset>377825</wp:posOffset>
            </wp:positionH>
            <wp:positionV relativeFrom="paragraph">
              <wp:posOffset>-720090</wp:posOffset>
            </wp:positionV>
            <wp:extent cx="4749165" cy="4485640"/>
            <wp:effectExtent l="0" t="0" r="13335" b="10160"/>
            <wp:wrapSquare wrapText="bothSides"/>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23">
                      <a:extLst>
                        <a:ext uri="{28A0092B-C50C-407E-A947-70E740481C1C}">
                          <a14:useLocalDpi xmlns:a14="http://schemas.microsoft.com/office/drawing/2010/main" val="0"/>
                        </a:ext>
                      </a:extLst>
                    </a:blip>
                    <a:srcRect r="14584"/>
                    <a:stretch>
                      <a:fillRect/>
                    </a:stretch>
                  </pic:blipFill>
                  <pic:spPr>
                    <a:xfrm>
                      <a:off x="0" y="0"/>
                      <a:ext cx="4749165" cy="4485640"/>
                    </a:xfrm>
                    <a:prstGeom prst="rect">
                      <a:avLst/>
                    </a:prstGeom>
                    <a:ln>
                      <a:noFill/>
                    </a:ln>
                  </pic:spPr>
                </pic:pic>
              </a:graphicData>
            </a:graphic>
          </wp:anchor>
        </w:drawing>
      </w:r>
    </w:p>
    <w:p w14:paraId="45C32218">
      <w:pPr>
        <w:spacing w:before="240" w:after="240"/>
        <w:jc w:val="left"/>
        <w:rPr>
          <w:szCs w:val="26"/>
        </w:rPr>
      </w:pPr>
    </w:p>
    <w:p w14:paraId="69FFCEF4">
      <w:pPr>
        <w:spacing w:before="240" w:after="240"/>
        <w:jc w:val="left"/>
        <w:rPr>
          <w:szCs w:val="26"/>
        </w:rPr>
      </w:pPr>
    </w:p>
    <w:p w14:paraId="15B3577C">
      <w:pPr>
        <w:spacing w:before="240" w:after="240"/>
        <w:jc w:val="left"/>
        <w:rPr>
          <w:szCs w:val="26"/>
        </w:rPr>
      </w:pPr>
    </w:p>
    <w:p w14:paraId="1C2FF8A8">
      <w:pPr>
        <w:spacing w:before="240" w:after="240"/>
        <w:jc w:val="left"/>
        <w:rPr>
          <w:szCs w:val="26"/>
        </w:rPr>
      </w:pPr>
    </w:p>
    <w:p w14:paraId="7762F8E1">
      <w:pPr>
        <w:spacing w:before="240" w:after="240"/>
        <w:jc w:val="left"/>
        <w:rPr>
          <w:szCs w:val="26"/>
        </w:rPr>
      </w:pPr>
    </w:p>
    <w:p w14:paraId="2AF2C441">
      <w:pPr>
        <w:spacing w:before="240" w:after="240"/>
        <w:jc w:val="left"/>
        <w:rPr>
          <w:szCs w:val="26"/>
        </w:rPr>
      </w:pPr>
    </w:p>
    <w:p w14:paraId="3E5FB679">
      <w:pPr>
        <w:spacing w:before="240" w:after="240"/>
        <w:jc w:val="left"/>
        <w:rPr>
          <w:szCs w:val="26"/>
        </w:rPr>
      </w:pPr>
    </w:p>
    <w:p w14:paraId="78E81705">
      <w:pPr>
        <w:spacing w:before="240" w:after="240"/>
        <w:jc w:val="left"/>
        <w:rPr>
          <w:szCs w:val="26"/>
          <w:lang w:val="vi-VN"/>
        </w:rPr>
      </w:pPr>
    </w:p>
    <w:p w14:paraId="7AC81D90">
      <w:pPr>
        <w:pStyle w:val="11"/>
        <w:spacing w:line="360" w:lineRule="auto"/>
        <w:jc w:val="center"/>
        <w:rPr>
          <w:b/>
          <w:bCs/>
          <w:i w:val="0"/>
          <w:iCs w:val="0"/>
          <w:color w:val="auto"/>
          <w:sz w:val="26"/>
          <w:szCs w:val="26"/>
        </w:rPr>
      </w:pPr>
      <w:bookmarkStart w:id="111" w:name="_Toc201297975"/>
      <w:r>
        <w:rPr>
          <w:b/>
          <w:bCs/>
          <w:i w:val="0"/>
          <w:iCs w:val="0"/>
          <w:color w:val="auto"/>
          <w:sz w:val="26"/>
          <w:szCs w:val="26"/>
        </w:rPr>
        <w:t xml:space="preserve">Figure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Pr>
          <w:b/>
          <w:bCs/>
          <w:i w:val="0"/>
          <w:iCs w:val="0"/>
          <w:color w:val="auto"/>
          <w:sz w:val="26"/>
          <w:szCs w:val="26"/>
        </w:rPr>
        <w:t>4</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Figure \* ARABIC \s 1 </w:instrText>
      </w:r>
      <w:r>
        <w:rPr>
          <w:b/>
          <w:bCs/>
          <w:i w:val="0"/>
          <w:iCs w:val="0"/>
          <w:color w:val="auto"/>
          <w:sz w:val="26"/>
          <w:szCs w:val="26"/>
        </w:rPr>
        <w:fldChar w:fldCharType="separate"/>
      </w:r>
      <w:r>
        <w:rPr>
          <w:b/>
          <w:bCs/>
          <w:i w:val="0"/>
          <w:iCs w:val="0"/>
          <w:color w:val="auto"/>
          <w:sz w:val="26"/>
          <w:szCs w:val="26"/>
        </w:rPr>
        <w:t>12</w:t>
      </w:r>
      <w:r>
        <w:rPr>
          <w:b/>
          <w:bCs/>
          <w:i w:val="0"/>
          <w:iCs w:val="0"/>
          <w:color w:val="auto"/>
          <w:sz w:val="26"/>
          <w:szCs w:val="26"/>
        </w:rPr>
        <w:fldChar w:fldCharType="end"/>
      </w:r>
      <w:r>
        <w:rPr>
          <w:b/>
          <w:bCs/>
          <w:i w:val="0"/>
          <w:iCs w:val="0"/>
          <w:color w:val="auto"/>
          <w:sz w:val="26"/>
          <w:szCs w:val="26"/>
        </w:rPr>
        <w:t>: The function for filling the data</w:t>
      </w:r>
      <w:bookmarkEnd w:id="111"/>
    </w:p>
    <w:p w14:paraId="6A231C2A">
      <w:pPr>
        <w:jc w:val="center"/>
        <w:rPr>
          <w:szCs w:val="26"/>
        </w:rPr>
      </w:pPr>
      <w:r>
        <w:rPr>
          <w:szCs w:val="26"/>
        </w:rPr>
        <w:drawing>
          <wp:inline distT="114300" distB="114300" distL="114300" distR="114300">
            <wp:extent cx="4785360" cy="286512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24" name="image13.png"/>
                    <pic:cNvPicPr preferRelativeResize="0"/>
                  </pic:nvPicPr>
                  <pic:blipFill>
                    <a:blip r:embed="rId24"/>
                    <a:srcRect r="6730"/>
                    <a:stretch>
                      <a:fillRect/>
                    </a:stretch>
                  </pic:blipFill>
                  <pic:spPr>
                    <a:xfrm>
                      <a:off x="0" y="0"/>
                      <a:ext cx="4785360" cy="2865120"/>
                    </a:xfrm>
                    <a:prstGeom prst="rect">
                      <a:avLst/>
                    </a:prstGeom>
                    <a:ln>
                      <a:noFill/>
                    </a:ln>
                  </pic:spPr>
                </pic:pic>
              </a:graphicData>
            </a:graphic>
          </wp:inline>
        </w:drawing>
      </w:r>
    </w:p>
    <w:p w14:paraId="70BC9B5A">
      <w:pPr>
        <w:pStyle w:val="11"/>
        <w:spacing w:line="360" w:lineRule="auto"/>
        <w:jc w:val="center"/>
        <w:rPr>
          <w:b/>
          <w:bCs/>
          <w:i w:val="0"/>
          <w:iCs w:val="0"/>
          <w:color w:val="auto"/>
          <w:sz w:val="26"/>
          <w:szCs w:val="26"/>
        </w:rPr>
      </w:pPr>
      <w:bookmarkStart w:id="112" w:name="_Toc201297976"/>
      <w:r>
        <w:rPr>
          <w:b/>
          <w:bCs/>
          <w:i w:val="0"/>
          <w:iCs w:val="0"/>
          <w:color w:val="auto"/>
          <w:sz w:val="26"/>
          <w:szCs w:val="26"/>
        </w:rPr>
        <w:t xml:space="preserve">Figure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Pr>
          <w:b/>
          <w:bCs/>
          <w:i w:val="0"/>
          <w:iCs w:val="0"/>
          <w:color w:val="auto"/>
          <w:sz w:val="26"/>
          <w:szCs w:val="26"/>
        </w:rPr>
        <w:t>4</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Figure \* ARABIC \s 1 </w:instrText>
      </w:r>
      <w:r>
        <w:rPr>
          <w:b/>
          <w:bCs/>
          <w:i w:val="0"/>
          <w:iCs w:val="0"/>
          <w:color w:val="auto"/>
          <w:sz w:val="26"/>
          <w:szCs w:val="26"/>
        </w:rPr>
        <w:fldChar w:fldCharType="separate"/>
      </w:r>
      <w:r>
        <w:rPr>
          <w:b/>
          <w:bCs/>
          <w:i w:val="0"/>
          <w:iCs w:val="0"/>
          <w:color w:val="auto"/>
          <w:sz w:val="26"/>
          <w:szCs w:val="26"/>
        </w:rPr>
        <w:t>13</w:t>
      </w:r>
      <w:r>
        <w:rPr>
          <w:b/>
          <w:bCs/>
          <w:i w:val="0"/>
          <w:iCs w:val="0"/>
          <w:color w:val="auto"/>
          <w:sz w:val="26"/>
          <w:szCs w:val="26"/>
        </w:rPr>
        <w:fldChar w:fldCharType="end"/>
      </w:r>
      <w:r>
        <w:rPr>
          <w:b/>
          <w:bCs/>
          <w:i w:val="0"/>
          <w:iCs w:val="0"/>
          <w:color w:val="auto"/>
          <w:sz w:val="26"/>
          <w:szCs w:val="26"/>
        </w:rPr>
        <w:t>: Filling data</w:t>
      </w:r>
      <w:bookmarkEnd w:id="112"/>
    </w:p>
    <w:p w14:paraId="2E241AB4">
      <w:pPr>
        <w:spacing w:before="0" w:line="240" w:lineRule="auto"/>
        <w:ind w:firstLine="0"/>
        <w:jc w:val="left"/>
      </w:pPr>
      <w:r>
        <w:br w:type="page"/>
      </w:r>
    </w:p>
    <w:p w14:paraId="0EA0B56C">
      <w:pPr>
        <w:pStyle w:val="2"/>
        <w:ind w:left="0" w:firstLine="0"/>
        <w:rPr>
          <w:b w:val="0"/>
          <w:bCs/>
          <w:szCs w:val="26"/>
          <w:lang w:val="vi-VN"/>
        </w:rPr>
      </w:pPr>
      <w:bookmarkStart w:id="113" w:name="_Toc201298278"/>
      <w:r>
        <w:rPr>
          <w:bCs/>
          <w:szCs w:val="26"/>
          <w:lang w:val="vi-VN"/>
        </w:rPr>
        <w:t>EXPERIMENTAL RESULTS</w:t>
      </w:r>
      <w:bookmarkEnd w:id="113"/>
    </w:p>
    <w:p w14:paraId="465CAF19">
      <w:pPr>
        <w:pStyle w:val="3"/>
        <w:rPr>
          <w:szCs w:val="26"/>
        </w:rPr>
      </w:pPr>
      <w:bookmarkStart w:id="114" w:name="_Toc201298279"/>
      <w:bookmarkStart w:id="115" w:name="_Toc188006543"/>
      <w:r>
        <w:rPr>
          <w:szCs w:val="26"/>
          <w:lang w:val="en-US"/>
        </w:rPr>
        <w:t>5</w:t>
      </w:r>
      <w:r>
        <w:rPr>
          <w:szCs w:val="26"/>
          <w:lang w:val="vi-VN"/>
        </w:rPr>
        <w:t xml:space="preserve">.1. </w:t>
      </w:r>
      <w:r>
        <w:rPr>
          <w:szCs w:val="26"/>
        </w:rPr>
        <w:t>Demo</w:t>
      </w:r>
      <w:bookmarkEnd w:id="114"/>
      <w:bookmarkEnd w:id="115"/>
      <w:r>
        <w:rPr>
          <w:szCs w:val="26"/>
        </w:rPr>
        <w:t xml:space="preserve"> </w:t>
      </w:r>
    </w:p>
    <w:p w14:paraId="6CB63B21">
      <w:pPr>
        <w:pStyle w:val="4"/>
        <w:ind w:left="0" w:firstLine="0"/>
        <w:rPr>
          <w:i w:val="0"/>
          <w:iCs/>
          <w:sz w:val="26"/>
          <w:szCs w:val="26"/>
        </w:rPr>
      </w:pPr>
      <w:bookmarkStart w:id="116" w:name="_Toc188006544"/>
      <w:bookmarkStart w:id="117" w:name="_Toc201298280"/>
      <w:r>
        <w:rPr>
          <w:i w:val="0"/>
          <w:iCs/>
          <w:sz w:val="26"/>
          <w:szCs w:val="26"/>
          <w:lang w:val="en-US"/>
        </w:rPr>
        <w:t>5</w:t>
      </w:r>
      <w:r>
        <w:rPr>
          <w:i w:val="0"/>
          <w:iCs/>
          <w:sz w:val="26"/>
          <w:szCs w:val="26"/>
          <w:lang w:val="vi-VN"/>
        </w:rPr>
        <w:t xml:space="preserve">.1.1. </w:t>
      </w:r>
      <w:r>
        <w:rPr>
          <w:i w:val="0"/>
          <w:iCs/>
          <w:sz w:val="26"/>
          <w:szCs w:val="26"/>
        </w:rPr>
        <w:t>Home</w:t>
      </w:r>
      <w:bookmarkEnd w:id="116"/>
      <w:bookmarkEnd w:id="117"/>
    </w:p>
    <w:p w14:paraId="26075428">
      <w:pPr>
        <w:rPr>
          <w:szCs w:val="26"/>
        </w:rPr>
      </w:pPr>
      <w:r>
        <w:rPr>
          <w:szCs w:val="26"/>
        </w:rPr>
        <w:t xml:space="preserve">The Home section of the "Sentiment Insight" application serves as the user-friendly interface where users can input news headlines and content for sentiment analysis. This section features a clear title that indicates its purpose, along with a brief introduction explaining the application's goal of providing insights into emotional sentiment from textual data. Users are presented with text input fields for entering the news title and a larger area for the detailed content. After submitting the information, users can click the "Predict" button, which triggers the sentiment analysis process. The application utilizes a pre-trained PhoBERT model for this task, ensuring accurate sentiment predictions tailored to Vietnamese text. The model, along with the label encoder and vectorizer, has been securely stored in files using Python's </w:t>
      </w:r>
      <w:r>
        <w:rPr>
          <w:rFonts w:eastAsia="Roboto Mono"/>
          <w:szCs w:val="26"/>
        </w:rPr>
        <w:t>pickle</w:t>
      </w:r>
      <w:r>
        <w:rPr>
          <w:szCs w:val="26"/>
        </w:rPr>
        <w:t xml:space="preserve"> library. Specifically, the model is loaded from </w:t>
      </w:r>
      <w:r>
        <w:rPr>
          <w:rFonts w:eastAsia="Roboto Mono"/>
          <w:szCs w:val="26"/>
        </w:rPr>
        <w:t>model.pkl</w:t>
      </w:r>
      <w:r>
        <w:rPr>
          <w:szCs w:val="26"/>
        </w:rPr>
        <w:t xml:space="preserve">, the label encoder from </w:t>
      </w:r>
      <w:r>
        <w:rPr>
          <w:rFonts w:eastAsia="Roboto Mono"/>
          <w:szCs w:val="26"/>
        </w:rPr>
        <w:t>label_encoder.pkl</w:t>
      </w:r>
      <w:r>
        <w:rPr>
          <w:szCs w:val="26"/>
        </w:rPr>
        <w:t xml:space="preserve">, and the vectorizer from </w:t>
      </w:r>
      <w:r>
        <w:rPr>
          <w:rFonts w:eastAsia="Roboto Mono"/>
          <w:szCs w:val="26"/>
        </w:rPr>
        <w:t>vectorizer.pkl</w:t>
      </w:r>
      <w:r>
        <w:rPr>
          <w:szCs w:val="26"/>
        </w:rPr>
        <w:t xml:space="preserve">. Once the prediction is made, the results are displayed in a dedicated area, giving users immediate feedback on the sentiment classification whether it is positive, negative, or neutral. </w:t>
      </w:r>
    </w:p>
    <w:p w14:paraId="02343D0E">
      <w:pPr>
        <w:jc w:val="center"/>
        <w:rPr>
          <w:szCs w:val="26"/>
          <w:lang w:val="vi-VN"/>
        </w:rPr>
      </w:pPr>
      <w:r>
        <w:rPr>
          <w:szCs w:val="26"/>
          <w:lang w:val="vi-VN"/>
        </w:rPr>
        <w:drawing>
          <wp:inline distT="0" distB="0" distL="114300" distR="114300">
            <wp:extent cx="5474970" cy="2724150"/>
            <wp:effectExtent l="0" t="0" r="11430" b="0"/>
            <wp:docPr id="59" name="Picture 59" descr="aaaaaaaaaaaaaaaa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aaaaaaaaaaaaaaaaaa"/>
                    <pic:cNvPicPr>
                      <a:picLocks noChangeAspect="1"/>
                    </pic:cNvPicPr>
                  </pic:nvPicPr>
                  <pic:blipFill>
                    <a:blip r:embed="rId25"/>
                    <a:stretch>
                      <a:fillRect/>
                    </a:stretch>
                  </pic:blipFill>
                  <pic:spPr>
                    <a:xfrm>
                      <a:off x="0" y="0"/>
                      <a:ext cx="5474970" cy="2724150"/>
                    </a:xfrm>
                    <a:prstGeom prst="rect">
                      <a:avLst/>
                    </a:prstGeom>
                  </pic:spPr>
                </pic:pic>
              </a:graphicData>
            </a:graphic>
          </wp:inline>
        </w:drawing>
      </w:r>
    </w:p>
    <w:p w14:paraId="2916F03E">
      <w:pPr>
        <w:pStyle w:val="11"/>
        <w:spacing w:line="360" w:lineRule="auto"/>
        <w:jc w:val="center"/>
        <w:rPr>
          <w:b/>
          <w:bCs/>
          <w:i w:val="0"/>
          <w:iCs w:val="0"/>
          <w:color w:val="auto"/>
          <w:sz w:val="26"/>
          <w:szCs w:val="26"/>
        </w:rPr>
      </w:pPr>
      <w:bookmarkStart w:id="118" w:name="_Toc201297977"/>
      <w:r>
        <w:rPr>
          <w:b/>
          <w:bCs/>
          <w:i w:val="0"/>
          <w:iCs w:val="0"/>
          <w:color w:val="auto"/>
          <w:sz w:val="26"/>
          <w:szCs w:val="26"/>
        </w:rPr>
        <w:t xml:space="preserve">Figure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Pr>
          <w:b/>
          <w:bCs/>
          <w:i w:val="0"/>
          <w:iCs w:val="0"/>
          <w:color w:val="auto"/>
          <w:sz w:val="26"/>
          <w:szCs w:val="26"/>
        </w:rPr>
        <w:t>5</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Figure \* ARABIC \s 1 </w:instrText>
      </w:r>
      <w:r>
        <w:rPr>
          <w:b/>
          <w:bCs/>
          <w:i w:val="0"/>
          <w:iCs w:val="0"/>
          <w:color w:val="auto"/>
          <w:sz w:val="26"/>
          <w:szCs w:val="26"/>
        </w:rPr>
        <w:fldChar w:fldCharType="separate"/>
      </w:r>
      <w:r>
        <w:rPr>
          <w:b/>
          <w:bCs/>
          <w:i w:val="0"/>
          <w:iCs w:val="0"/>
          <w:color w:val="auto"/>
          <w:sz w:val="26"/>
          <w:szCs w:val="26"/>
        </w:rPr>
        <w:t>1</w:t>
      </w:r>
      <w:r>
        <w:rPr>
          <w:b/>
          <w:bCs/>
          <w:i w:val="0"/>
          <w:iCs w:val="0"/>
          <w:color w:val="auto"/>
          <w:sz w:val="26"/>
          <w:szCs w:val="26"/>
        </w:rPr>
        <w:fldChar w:fldCharType="end"/>
      </w:r>
      <w:r>
        <w:rPr>
          <w:b/>
          <w:bCs/>
          <w:i w:val="0"/>
          <w:iCs w:val="0"/>
          <w:color w:val="auto"/>
          <w:sz w:val="26"/>
          <w:szCs w:val="26"/>
        </w:rPr>
        <w:t>: Sentiment insight demo</w:t>
      </w:r>
      <w:bookmarkEnd w:id="118"/>
    </w:p>
    <w:p w14:paraId="700B502B">
      <w:pPr>
        <w:rPr>
          <w:szCs w:val="26"/>
        </w:rPr>
      </w:pPr>
      <w:r>
        <w:rPr>
          <w:szCs w:val="26"/>
        </w:rPr>
        <w:t>The prediction results will be displayed immediately on the interface, making it easy for users to recognize the emotional sentiment of the news they have entered. The Home section not only facilitates data entry but also provides an overview of how the system operates, from model storage to analysis and result display.</w:t>
      </w:r>
    </w:p>
    <w:p w14:paraId="7D0F63B3">
      <w:pPr>
        <w:pStyle w:val="4"/>
        <w:ind w:left="0" w:firstLine="0"/>
        <w:rPr>
          <w:i w:val="0"/>
          <w:iCs/>
          <w:sz w:val="26"/>
          <w:szCs w:val="26"/>
        </w:rPr>
      </w:pPr>
      <w:bookmarkStart w:id="119" w:name="_Toc188006545"/>
      <w:bookmarkStart w:id="120" w:name="_Toc201298281"/>
      <w:r>
        <w:rPr>
          <w:i w:val="0"/>
          <w:iCs/>
          <w:sz w:val="26"/>
          <w:szCs w:val="26"/>
          <w:lang w:val="en-US"/>
        </w:rPr>
        <w:t>5</w:t>
      </w:r>
      <w:r>
        <w:rPr>
          <w:i w:val="0"/>
          <w:iCs/>
          <w:sz w:val="26"/>
          <w:szCs w:val="26"/>
          <w:lang w:val="vi-VN"/>
        </w:rPr>
        <w:t xml:space="preserve">.1.2. </w:t>
      </w:r>
      <w:r>
        <w:rPr>
          <w:i w:val="0"/>
          <w:iCs/>
          <w:sz w:val="26"/>
          <w:szCs w:val="26"/>
        </w:rPr>
        <w:t>Dashboard</w:t>
      </w:r>
      <w:bookmarkEnd w:id="119"/>
      <w:bookmarkEnd w:id="120"/>
    </w:p>
    <w:p w14:paraId="5270C163">
      <w:pPr>
        <w:spacing w:before="240"/>
        <w:rPr>
          <w:szCs w:val="26"/>
        </w:rPr>
      </w:pPr>
      <w:r>
        <w:rPr>
          <w:szCs w:val="26"/>
        </w:rPr>
        <w:t>The Dashboard of the "Sentiment Insight" application offers a comprehensive and in-depth analysis of investor sentiment and its correlation with stock price movements in Vietnam's financial markets. This interactive dashboard is built using Power BI and is seamlessly embedded into our web application through an iframe, providing a smooth experience for users.</w:t>
      </w:r>
    </w:p>
    <w:p w14:paraId="4AB7DA71">
      <w:pPr>
        <w:spacing w:before="0" w:after="240"/>
        <w:rPr>
          <w:szCs w:val="26"/>
        </w:rPr>
      </w:pPr>
      <w:r>
        <w:rPr>
          <w:szCs w:val="26"/>
        </w:rPr>
        <w:t>Within the dashboard, users will find various visualizations, including bar charts and line graphs, displaying key metrics such as sentiment scores, market trends, and stock price fluctuations over time. Users can easily interact with these visual elements to gain insights into how investor sentiment impacts the dynamics of the financial market.</w:t>
      </w:r>
    </w:p>
    <w:p w14:paraId="0A43F4F9">
      <w:pPr>
        <w:spacing w:before="0"/>
        <w:rPr>
          <w:szCs w:val="26"/>
          <w:lang w:val="vi-VN"/>
        </w:rPr>
      </w:pPr>
      <w:r>
        <w:rPr>
          <w:szCs w:val="26"/>
          <w:lang w:val="vi-VN"/>
        </w:rPr>
        <w:drawing>
          <wp:inline distT="0" distB="0" distL="114300" distR="114300">
            <wp:extent cx="5486400" cy="3497580"/>
            <wp:effectExtent l="0" t="0" r="0" b="7620"/>
            <wp:docPr id="8" name="Picture 8" descr="dashboard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ashboard222"/>
                    <pic:cNvPicPr>
                      <a:picLocks noChangeAspect="1"/>
                    </pic:cNvPicPr>
                  </pic:nvPicPr>
                  <pic:blipFill>
                    <a:blip r:embed="rId26"/>
                    <a:stretch>
                      <a:fillRect/>
                    </a:stretch>
                  </pic:blipFill>
                  <pic:spPr>
                    <a:xfrm>
                      <a:off x="0" y="0"/>
                      <a:ext cx="5486400" cy="3497580"/>
                    </a:xfrm>
                    <a:prstGeom prst="rect">
                      <a:avLst/>
                    </a:prstGeom>
                  </pic:spPr>
                </pic:pic>
              </a:graphicData>
            </a:graphic>
          </wp:inline>
        </w:drawing>
      </w:r>
    </w:p>
    <w:p w14:paraId="6C19B8B7">
      <w:pPr>
        <w:pStyle w:val="11"/>
        <w:spacing w:line="360" w:lineRule="auto"/>
        <w:jc w:val="center"/>
        <w:rPr>
          <w:b/>
          <w:bCs/>
          <w:i w:val="0"/>
          <w:iCs w:val="0"/>
          <w:color w:val="auto"/>
          <w:sz w:val="26"/>
          <w:szCs w:val="26"/>
        </w:rPr>
      </w:pPr>
      <w:bookmarkStart w:id="121" w:name="_Toc201297978"/>
      <w:r>
        <w:rPr>
          <w:b/>
          <w:bCs/>
          <w:i w:val="0"/>
          <w:iCs w:val="0"/>
          <w:color w:val="auto"/>
          <w:sz w:val="26"/>
          <w:szCs w:val="26"/>
        </w:rPr>
        <w:t xml:space="preserve">Figure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Pr>
          <w:b/>
          <w:bCs/>
          <w:i w:val="0"/>
          <w:iCs w:val="0"/>
          <w:color w:val="auto"/>
          <w:sz w:val="26"/>
          <w:szCs w:val="26"/>
        </w:rPr>
        <w:t>5</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Figure \* ARABIC \s 1 </w:instrText>
      </w:r>
      <w:r>
        <w:rPr>
          <w:b/>
          <w:bCs/>
          <w:i w:val="0"/>
          <w:iCs w:val="0"/>
          <w:color w:val="auto"/>
          <w:sz w:val="26"/>
          <w:szCs w:val="26"/>
        </w:rPr>
        <w:fldChar w:fldCharType="separate"/>
      </w:r>
      <w:r>
        <w:rPr>
          <w:b/>
          <w:bCs/>
          <w:i w:val="0"/>
          <w:iCs w:val="0"/>
          <w:color w:val="auto"/>
          <w:sz w:val="26"/>
          <w:szCs w:val="26"/>
        </w:rPr>
        <w:t>2</w:t>
      </w:r>
      <w:r>
        <w:rPr>
          <w:b/>
          <w:bCs/>
          <w:i w:val="0"/>
          <w:iCs w:val="0"/>
          <w:color w:val="auto"/>
          <w:sz w:val="26"/>
          <w:szCs w:val="26"/>
        </w:rPr>
        <w:fldChar w:fldCharType="end"/>
      </w:r>
      <w:r>
        <w:rPr>
          <w:b/>
          <w:bCs/>
          <w:i w:val="0"/>
          <w:iCs w:val="0"/>
          <w:color w:val="auto"/>
          <w:sz w:val="26"/>
          <w:szCs w:val="26"/>
        </w:rPr>
        <w:t>: Overview dashboard in streamlit</w:t>
      </w:r>
      <w:bookmarkEnd w:id="121"/>
    </w:p>
    <w:p w14:paraId="31D03087">
      <w:pPr>
        <w:rPr>
          <w:szCs w:val="26"/>
        </w:rPr>
      </w:pPr>
      <w:r>
        <w:rPr>
          <w:szCs w:val="26"/>
        </w:rPr>
        <w:t>We have prioritized a user-friendly and intuitive design, enabling both analysts and general users to access and utilize sentiment analysis information effectively. Notably, the integration of the dashboard into the web application not only enhances its functionality but also creates a powerful platform for data exploration and informed investment decisions.</w:t>
      </w:r>
    </w:p>
    <w:p w14:paraId="1AE28230">
      <w:pPr>
        <w:pStyle w:val="5"/>
        <w:rPr>
          <w:b/>
          <w:bCs/>
          <w:i w:val="0"/>
          <w:iCs/>
          <w:szCs w:val="26"/>
        </w:rPr>
      </w:pPr>
      <w:r>
        <w:rPr>
          <w:b/>
          <w:bCs/>
          <w:i w:val="0"/>
          <w:iCs/>
          <w:szCs w:val="26"/>
          <w:lang w:val="en-US"/>
        </w:rPr>
        <w:t>5</w:t>
      </w:r>
      <w:r>
        <w:rPr>
          <w:b/>
          <w:bCs/>
          <w:i w:val="0"/>
          <w:iCs/>
          <w:szCs w:val="26"/>
          <w:lang w:val="vi-VN"/>
        </w:rPr>
        <w:t xml:space="preserve">.1.2.1. </w:t>
      </w:r>
      <w:r>
        <w:rPr>
          <w:b/>
          <w:bCs/>
          <w:i w:val="0"/>
          <w:iCs/>
          <w:szCs w:val="26"/>
        </w:rPr>
        <w:t>News</w:t>
      </w:r>
    </w:p>
    <w:p w14:paraId="7EA9286D">
      <w:pPr>
        <w:jc w:val="center"/>
        <w:rPr>
          <w:szCs w:val="26"/>
          <w:lang w:val="vi-VN"/>
        </w:rPr>
      </w:pPr>
      <w:r>
        <w:rPr>
          <w:szCs w:val="26"/>
          <w:lang w:val="vi-VN"/>
        </w:rPr>
        <w:drawing>
          <wp:inline distT="0" distB="0" distL="114300" distR="114300">
            <wp:extent cx="5467350" cy="3242310"/>
            <wp:effectExtent l="0" t="0" r="0" b="15240"/>
            <wp:docPr id="18" name="Picture 18" descr="bank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nkdb"/>
                    <pic:cNvPicPr>
                      <a:picLocks noChangeAspect="1"/>
                    </pic:cNvPicPr>
                  </pic:nvPicPr>
                  <pic:blipFill>
                    <a:blip r:embed="rId27"/>
                    <a:stretch>
                      <a:fillRect/>
                    </a:stretch>
                  </pic:blipFill>
                  <pic:spPr>
                    <a:xfrm>
                      <a:off x="0" y="0"/>
                      <a:ext cx="5467350" cy="3242310"/>
                    </a:xfrm>
                    <a:prstGeom prst="rect">
                      <a:avLst/>
                    </a:prstGeom>
                  </pic:spPr>
                </pic:pic>
              </a:graphicData>
            </a:graphic>
          </wp:inline>
        </w:drawing>
      </w:r>
    </w:p>
    <w:p w14:paraId="3A80D842">
      <w:pPr>
        <w:pStyle w:val="11"/>
        <w:spacing w:line="360" w:lineRule="auto"/>
        <w:jc w:val="center"/>
        <w:rPr>
          <w:b/>
          <w:bCs/>
          <w:i w:val="0"/>
          <w:iCs w:val="0"/>
          <w:color w:val="auto"/>
          <w:sz w:val="26"/>
          <w:szCs w:val="26"/>
        </w:rPr>
      </w:pPr>
      <w:bookmarkStart w:id="122" w:name="_Toc201297979"/>
      <w:r>
        <w:rPr>
          <w:b/>
          <w:bCs/>
          <w:i w:val="0"/>
          <w:iCs w:val="0"/>
          <w:color w:val="auto"/>
          <w:sz w:val="26"/>
          <w:szCs w:val="26"/>
        </w:rPr>
        <w:t xml:space="preserve">Figure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Pr>
          <w:b/>
          <w:bCs/>
          <w:i w:val="0"/>
          <w:iCs w:val="0"/>
          <w:color w:val="auto"/>
          <w:sz w:val="26"/>
          <w:szCs w:val="26"/>
        </w:rPr>
        <w:t>5</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Figure \* ARABIC \s 1 </w:instrText>
      </w:r>
      <w:r>
        <w:rPr>
          <w:b/>
          <w:bCs/>
          <w:i w:val="0"/>
          <w:iCs w:val="0"/>
          <w:color w:val="auto"/>
          <w:sz w:val="26"/>
          <w:szCs w:val="26"/>
        </w:rPr>
        <w:fldChar w:fldCharType="separate"/>
      </w:r>
      <w:r>
        <w:rPr>
          <w:b/>
          <w:bCs/>
          <w:i w:val="0"/>
          <w:iCs w:val="0"/>
          <w:color w:val="auto"/>
          <w:sz w:val="26"/>
          <w:szCs w:val="26"/>
        </w:rPr>
        <w:t>3</w:t>
      </w:r>
      <w:r>
        <w:rPr>
          <w:b/>
          <w:bCs/>
          <w:i w:val="0"/>
          <w:iCs w:val="0"/>
          <w:color w:val="auto"/>
          <w:sz w:val="26"/>
          <w:szCs w:val="26"/>
        </w:rPr>
        <w:fldChar w:fldCharType="end"/>
      </w:r>
      <w:r>
        <w:rPr>
          <w:b/>
          <w:bCs/>
          <w:i w:val="0"/>
          <w:iCs w:val="0"/>
          <w:color w:val="auto"/>
          <w:sz w:val="26"/>
          <w:szCs w:val="26"/>
        </w:rPr>
        <w:t>: Overview News</w:t>
      </w:r>
      <w:bookmarkEnd w:id="122"/>
    </w:p>
    <w:p w14:paraId="7BF51CC9">
      <w:pPr>
        <w:rPr>
          <w:szCs w:val="26"/>
        </w:rPr>
      </w:pPr>
      <w:r>
        <w:rPr>
          <w:szCs w:val="26"/>
        </w:rPr>
        <w:t xml:space="preserve">Our news data from </w:t>
      </w:r>
      <w:r>
        <w:rPr>
          <w:szCs w:val="26"/>
          <w:lang w:val="vi-VN"/>
        </w:rPr>
        <w:t>53</w:t>
      </w:r>
      <w:r>
        <w:rPr>
          <w:szCs w:val="26"/>
        </w:rPr>
        <w:t xml:space="preserve"> Vietnamese banks and financial companies, including about </w:t>
      </w:r>
      <w:r>
        <w:rPr>
          <w:szCs w:val="26"/>
          <w:lang w:val="vi-VN"/>
        </w:rPr>
        <w:t>20.224</w:t>
      </w:r>
      <w:r>
        <w:rPr>
          <w:szCs w:val="26"/>
        </w:rPr>
        <w:t xml:space="preserve"> thousand news items.</w:t>
      </w:r>
    </w:p>
    <w:p w14:paraId="055E4FCC">
      <w:pPr>
        <w:jc w:val="center"/>
        <w:rPr>
          <w:i/>
          <w:szCs w:val="26"/>
        </w:rPr>
      </w:pPr>
      <w:r>
        <w:rPr>
          <w:szCs w:val="26"/>
        </w:rPr>
        <w:drawing>
          <wp:inline distT="0" distB="0" distL="114300" distR="114300">
            <wp:extent cx="3554730" cy="2314575"/>
            <wp:effectExtent l="0" t="0" r="7620" b="9525"/>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pic:cNvPicPr>
                      <a:picLocks noChangeAspect="1"/>
                    </pic:cNvPicPr>
                  </pic:nvPicPr>
                  <pic:blipFill>
                    <a:blip r:embed="rId28"/>
                    <a:stretch>
                      <a:fillRect/>
                    </a:stretch>
                  </pic:blipFill>
                  <pic:spPr>
                    <a:xfrm>
                      <a:off x="0" y="0"/>
                      <a:ext cx="3554730" cy="2314575"/>
                    </a:xfrm>
                    <a:prstGeom prst="rect">
                      <a:avLst/>
                    </a:prstGeom>
                    <a:noFill/>
                    <a:ln>
                      <a:noFill/>
                    </a:ln>
                  </pic:spPr>
                </pic:pic>
              </a:graphicData>
            </a:graphic>
          </wp:inline>
        </w:drawing>
      </w:r>
    </w:p>
    <w:p w14:paraId="0E27F37E">
      <w:pPr>
        <w:pStyle w:val="11"/>
        <w:spacing w:line="360" w:lineRule="auto"/>
        <w:jc w:val="center"/>
        <w:rPr>
          <w:b/>
          <w:bCs/>
          <w:i w:val="0"/>
          <w:iCs w:val="0"/>
          <w:color w:val="auto"/>
          <w:sz w:val="26"/>
          <w:szCs w:val="26"/>
        </w:rPr>
      </w:pPr>
      <w:bookmarkStart w:id="123" w:name="_Toc201297980"/>
      <w:r>
        <w:rPr>
          <w:b/>
          <w:bCs/>
          <w:i w:val="0"/>
          <w:iCs w:val="0"/>
          <w:color w:val="auto"/>
          <w:sz w:val="26"/>
          <w:szCs w:val="26"/>
        </w:rPr>
        <w:t xml:space="preserve">Figure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Pr>
          <w:b/>
          <w:bCs/>
          <w:i w:val="0"/>
          <w:iCs w:val="0"/>
          <w:color w:val="auto"/>
          <w:sz w:val="26"/>
          <w:szCs w:val="26"/>
        </w:rPr>
        <w:t>5</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Figure \* ARABIC \s 1 </w:instrText>
      </w:r>
      <w:r>
        <w:rPr>
          <w:b/>
          <w:bCs/>
          <w:i w:val="0"/>
          <w:iCs w:val="0"/>
          <w:color w:val="auto"/>
          <w:sz w:val="26"/>
          <w:szCs w:val="26"/>
        </w:rPr>
        <w:fldChar w:fldCharType="separate"/>
      </w:r>
      <w:r>
        <w:rPr>
          <w:b/>
          <w:bCs/>
          <w:i w:val="0"/>
          <w:iCs w:val="0"/>
          <w:color w:val="auto"/>
          <w:sz w:val="26"/>
          <w:szCs w:val="26"/>
        </w:rPr>
        <w:t>4</w:t>
      </w:r>
      <w:r>
        <w:rPr>
          <w:b/>
          <w:bCs/>
          <w:i w:val="0"/>
          <w:iCs w:val="0"/>
          <w:color w:val="auto"/>
          <w:sz w:val="26"/>
          <w:szCs w:val="26"/>
        </w:rPr>
        <w:fldChar w:fldCharType="end"/>
      </w:r>
      <w:r>
        <w:rPr>
          <w:b/>
          <w:bCs/>
          <w:i w:val="0"/>
          <w:iCs w:val="0"/>
          <w:color w:val="auto"/>
          <w:sz w:val="26"/>
          <w:szCs w:val="26"/>
        </w:rPr>
        <w:t>: Top 5 banks with the most news through all time</w:t>
      </w:r>
      <w:bookmarkEnd w:id="123"/>
    </w:p>
    <w:p w14:paraId="2DB4ECF6">
      <w:pPr>
        <w:ind w:left="360"/>
        <w:rPr>
          <w:szCs w:val="26"/>
        </w:rPr>
      </w:pPr>
      <w:r>
        <w:rPr>
          <w:b/>
          <w:szCs w:val="26"/>
        </w:rPr>
        <w:t>Purpose</w:t>
      </w:r>
      <w:r>
        <w:rPr>
          <w:b/>
          <w:szCs w:val="26"/>
          <w:lang w:val="vi-VN"/>
        </w:rPr>
        <w:t xml:space="preserve">: </w:t>
      </w:r>
      <w:r>
        <w:rPr>
          <w:szCs w:val="26"/>
        </w:rPr>
        <w:t>This chart helps identify banks that appear most frequently in the media, reflecting public and market interest in each bank.</w:t>
      </w:r>
    </w:p>
    <w:p w14:paraId="10F35816">
      <w:pPr>
        <w:ind w:left="360"/>
        <w:rPr>
          <w:b/>
          <w:szCs w:val="26"/>
        </w:rPr>
      </w:pPr>
      <w:r>
        <w:rPr>
          <w:b/>
          <w:szCs w:val="26"/>
        </w:rPr>
        <w:t>Insights</w:t>
      </w:r>
    </w:p>
    <w:p w14:paraId="6286F8BD">
      <w:r>
        <w:rPr>
          <w:lang w:val="vi-VN"/>
        </w:rPr>
        <w:t xml:space="preserve">- </w:t>
      </w:r>
      <w:r>
        <w:t>BIDV, Vietinbank, and Vietcombank are state-owned banks, playing a crucial role in Vietnam’s financial system. As a result, they are frequently mentioned in the media regarding macroeconomic policies, major financial activities, or directives from the State Bank of Vietnam.</w:t>
      </w:r>
    </w:p>
    <w:p w14:paraId="6F016611">
      <w:r>
        <w:rPr>
          <w:lang w:val="vi-VN"/>
        </w:rPr>
        <w:t xml:space="preserve">- </w:t>
      </w:r>
      <w:r>
        <w:t>Sacombank and ACB are private banks with large-scale operations, especially in retail banking, credit, and investment. Their presence in the media may stem from expansion strategies, financial events, or stock market movements.</w:t>
      </w:r>
    </w:p>
    <w:p w14:paraId="23B57A3C">
      <w:r>
        <w:rPr>
          <w:lang w:val="vi-VN"/>
        </w:rPr>
        <w:t xml:space="preserve">- </w:t>
      </w:r>
      <w:r>
        <w:t>BIDV has the highest number of news articles (1,</w:t>
      </w:r>
      <w:r>
        <w:rPr>
          <w:lang w:val="vi-VN"/>
        </w:rPr>
        <w:t>6k</w:t>
      </w:r>
      <w:r>
        <w:t>), indicating its key role in major financial projects, credit policies, and economic support programs.</w:t>
      </w:r>
    </w:p>
    <w:p w14:paraId="041F248B">
      <w:r>
        <w:rPr>
          <w:lang w:val="vi-VN"/>
        </w:rPr>
        <w:t xml:space="preserve">- </w:t>
      </w:r>
      <w:r>
        <w:t>Vietinbank and Vietcombank also have a high volume of news coverage, emphasizing their significant roles in the banking sector and their frequent engagement in activities that attract public attention.</w:t>
      </w:r>
    </w:p>
    <w:p w14:paraId="39C9ACAE">
      <w:r>
        <w:rPr>
          <w:lang w:val="vi-VN"/>
        </w:rPr>
        <w:t xml:space="preserve">- </w:t>
      </w:r>
      <w:r>
        <w:t>Sacombank and ACB are the two most-mentioned private banks, likely due to their dynamic business activities, expansion strategies, or major internal structural changes.</w:t>
      </w:r>
    </w:p>
    <w:p w14:paraId="08F2744B">
      <w:r>
        <w:rPr>
          <w:lang w:val="vi-VN"/>
        </w:rPr>
        <w:t xml:space="preserve">- VPBank also has 1,1k bank, which is the most lowest news in top 5 banks with the highest news through all the time </w:t>
      </w:r>
    </w:p>
    <w:p w14:paraId="586415FF">
      <w:pPr>
        <w:rPr>
          <w:b/>
          <w:szCs w:val="26"/>
        </w:rPr>
      </w:pPr>
      <w:r>
        <w:rPr>
          <w:b/>
          <w:szCs w:val="26"/>
        </w:rPr>
        <w:t>Strategic</w:t>
      </w:r>
    </w:p>
    <w:p w14:paraId="12ACACAF">
      <w:pPr>
        <w:rPr>
          <w:szCs w:val="26"/>
        </w:rPr>
      </w:pPr>
      <w:r>
        <w:rPr>
          <w:szCs w:val="26"/>
          <w:lang w:val="vi-VN"/>
        </w:rPr>
        <w:t xml:space="preserve">- </w:t>
      </w:r>
      <w:r>
        <w:rPr>
          <w:szCs w:val="26"/>
        </w:rPr>
        <w:t>For state-owned banks: It is crucial to ensure that media coverage accurately reflects their strategies and policies, particularly in relation to government decisions.</w:t>
      </w:r>
    </w:p>
    <w:p w14:paraId="05696F46">
      <w:pPr>
        <w:rPr>
          <w:szCs w:val="26"/>
        </w:rPr>
      </w:pPr>
      <w:r>
        <w:rPr>
          <w:szCs w:val="26"/>
          <w:lang w:val="vi-VN"/>
        </w:rPr>
        <w:t xml:space="preserve">- </w:t>
      </w:r>
      <w:r>
        <w:rPr>
          <w:szCs w:val="26"/>
        </w:rPr>
        <w:t>For private banks: A high volume of news can enhance brand visibility, but it also requires careful media management, especially concerning financial matters, stock performance, or internal conflicts.</w:t>
      </w:r>
    </w:p>
    <w:p w14:paraId="38DE7EA9">
      <w:pPr>
        <w:rPr>
          <w:szCs w:val="26"/>
        </w:rPr>
      </w:pPr>
      <w:r>
        <w:rPr>
          <w:szCs w:val="26"/>
          <w:lang w:val="vi-VN"/>
        </w:rPr>
        <w:t xml:space="preserve">- </w:t>
      </w:r>
      <w:r>
        <w:rPr>
          <w:szCs w:val="26"/>
        </w:rPr>
        <w:t>Extensive media coverage presents an opportunity to strengthen brand awareness but, if not managed properly, can lead to a public relations crisis, impacting customer and investor trust.</w:t>
      </w:r>
    </w:p>
    <w:p w14:paraId="0EC371B0">
      <w:pPr>
        <w:jc w:val="center"/>
        <w:rPr>
          <w:szCs w:val="26"/>
        </w:rPr>
      </w:pPr>
      <w:r>
        <w:rPr>
          <w:szCs w:val="26"/>
        </w:rPr>
        <w:drawing>
          <wp:inline distT="0" distB="0" distL="114300" distR="114300">
            <wp:extent cx="4124325" cy="2857500"/>
            <wp:effectExtent l="0" t="0" r="952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
                    <pic:cNvPicPr>
                      <a:picLocks noChangeAspect="1"/>
                    </pic:cNvPicPr>
                  </pic:nvPicPr>
                  <pic:blipFill>
                    <a:blip r:embed="rId29"/>
                    <a:stretch>
                      <a:fillRect/>
                    </a:stretch>
                  </pic:blipFill>
                  <pic:spPr>
                    <a:xfrm>
                      <a:off x="0" y="0"/>
                      <a:ext cx="4124325" cy="2857500"/>
                    </a:xfrm>
                    <a:prstGeom prst="rect">
                      <a:avLst/>
                    </a:prstGeom>
                    <a:noFill/>
                    <a:ln>
                      <a:noFill/>
                    </a:ln>
                  </pic:spPr>
                </pic:pic>
              </a:graphicData>
            </a:graphic>
          </wp:inline>
        </w:drawing>
      </w:r>
    </w:p>
    <w:p w14:paraId="7AED20EF">
      <w:pPr>
        <w:pStyle w:val="11"/>
        <w:spacing w:line="360" w:lineRule="auto"/>
        <w:jc w:val="center"/>
        <w:rPr>
          <w:b/>
          <w:bCs/>
          <w:i w:val="0"/>
          <w:iCs w:val="0"/>
          <w:color w:val="auto"/>
          <w:sz w:val="26"/>
          <w:szCs w:val="26"/>
        </w:rPr>
      </w:pPr>
      <w:bookmarkStart w:id="124" w:name="_Toc201297981"/>
      <w:r>
        <w:rPr>
          <w:b/>
          <w:bCs/>
          <w:i w:val="0"/>
          <w:iCs w:val="0"/>
          <w:color w:val="auto"/>
          <w:sz w:val="26"/>
          <w:szCs w:val="26"/>
        </w:rPr>
        <w:t xml:space="preserve">Figure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Pr>
          <w:b/>
          <w:bCs/>
          <w:i w:val="0"/>
          <w:iCs w:val="0"/>
          <w:color w:val="auto"/>
          <w:sz w:val="26"/>
          <w:szCs w:val="26"/>
        </w:rPr>
        <w:t>5</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Figure \* ARABIC \s 1 </w:instrText>
      </w:r>
      <w:r>
        <w:rPr>
          <w:b/>
          <w:bCs/>
          <w:i w:val="0"/>
          <w:iCs w:val="0"/>
          <w:color w:val="auto"/>
          <w:sz w:val="26"/>
          <w:szCs w:val="26"/>
        </w:rPr>
        <w:fldChar w:fldCharType="separate"/>
      </w:r>
      <w:r>
        <w:rPr>
          <w:b/>
          <w:bCs/>
          <w:i w:val="0"/>
          <w:iCs w:val="0"/>
          <w:color w:val="auto"/>
          <w:sz w:val="26"/>
          <w:szCs w:val="26"/>
        </w:rPr>
        <w:t>5</w:t>
      </w:r>
      <w:r>
        <w:rPr>
          <w:b/>
          <w:bCs/>
          <w:i w:val="0"/>
          <w:iCs w:val="0"/>
          <w:color w:val="auto"/>
          <w:sz w:val="26"/>
          <w:szCs w:val="26"/>
        </w:rPr>
        <w:fldChar w:fldCharType="end"/>
      </w:r>
      <w:r>
        <w:rPr>
          <w:b/>
          <w:bCs/>
          <w:i w:val="0"/>
          <w:iCs w:val="0"/>
          <w:color w:val="auto"/>
          <w:sz w:val="26"/>
          <w:szCs w:val="26"/>
        </w:rPr>
        <w:t>: Top 5 bank have the most positive/ negative/ neutral news through all time</w:t>
      </w:r>
      <w:bookmarkEnd w:id="124"/>
    </w:p>
    <w:p w14:paraId="76157345">
      <w:pPr>
        <w:rPr>
          <w:b/>
          <w:szCs w:val="26"/>
          <w:lang w:val="vi-VN"/>
        </w:rPr>
      </w:pPr>
      <w:r>
        <w:rPr>
          <w:b/>
          <w:szCs w:val="26"/>
        </w:rPr>
        <w:t>Purpose</w:t>
      </w:r>
      <w:r>
        <w:rPr>
          <w:b/>
          <w:szCs w:val="26"/>
          <w:lang w:val="vi-VN"/>
        </w:rPr>
        <w:t>:</w:t>
      </w:r>
    </w:p>
    <w:p w14:paraId="2FF42769">
      <w:pPr>
        <w:rPr>
          <w:szCs w:val="26"/>
        </w:rPr>
      </w:pPr>
      <w:r>
        <w:rPr>
          <w:szCs w:val="26"/>
        </w:rPr>
        <w:t>This chart serves to analyze the media coverage of banks, categorizing them into positive, negative, and neutral news. It provides valuable insights into how different banks are perceived by the public and the media, helping to assess:</w:t>
      </w:r>
    </w:p>
    <w:p w14:paraId="4498BF09">
      <w:pPr>
        <w:ind w:left="1080"/>
        <w:rPr>
          <w:szCs w:val="26"/>
        </w:rPr>
      </w:pPr>
      <w:r>
        <w:rPr>
          <w:szCs w:val="26"/>
          <w:lang w:val="vi-VN"/>
        </w:rPr>
        <w:t xml:space="preserve">- </w:t>
      </w:r>
      <w:r>
        <w:rPr>
          <w:szCs w:val="26"/>
        </w:rPr>
        <w:t>Brand &amp; Communication Strategy: By identifying which banks receive the most positive coverage, we can evaluate which institutions are effectively building their image and managing their media presence.</w:t>
      </w:r>
    </w:p>
    <w:p w14:paraId="32E59895">
      <w:pPr>
        <w:ind w:left="1080"/>
        <w:rPr>
          <w:szCs w:val="26"/>
        </w:rPr>
      </w:pPr>
      <w:r>
        <w:rPr>
          <w:szCs w:val="26"/>
          <w:lang w:val="vi-VN"/>
        </w:rPr>
        <w:t xml:space="preserve">- </w:t>
      </w:r>
      <w:r>
        <w:rPr>
          <w:szCs w:val="26"/>
        </w:rPr>
        <w:t>Trust &amp; Reputation: A high volume of positive news can indicate that a bank is viewed as more reliable by both customers and investors, suggesting strong trust and reputation in the market.</w:t>
      </w:r>
    </w:p>
    <w:p w14:paraId="2D1B5D94">
      <w:pPr>
        <w:ind w:left="1080"/>
        <w:rPr>
          <w:szCs w:val="26"/>
        </w:rPr>
      </w:pPr>
      <w:r>
        <w:rPr>
          <w:szCs w:val="26"/>
          <w:lang w:val="vi-VN"/>
        </w:rPr>
        <w:t xml:space="preserve">- </w:t>
      </w:r>
      <w:r>
        <w:rPr>
          <w:szCs w:val="26"/>
        </w:rPr>
        <w:t>Market Sentiment Impact: Positive media coverage can have a significant effect on investment decisions, capital mobilization, and customer loyalty, thus directly influencing a bank's financial performance and growth.</w:t>
      </w:r>
    </w:p>
    <w:p w14:paraId="0DE1BB41">
      <w:pPr>
        <w:ind w:left="1080"/>
        <w:rPr>
          <w:szCs w:val="26"/>
        </w:rPr>
      </w:pPr>
      <w:r>
        <w:rPr>
          <w:szCs w:val="26"/>
          <w:lang w:val="vi-VN"/>
        </w:rPr>
        <w:t xml:space="preserve">- </w:t>
      </w:r>
      <w:r>
        <w:rPr>
          <w:szCs w:val="26"/>
        </w:rPr>
        <w:t>Reputational Risks: Banks with a high volume of negative coverage are at risk of public distrust, reduced customer engagement, and increased regulatory scrutiny. This can damage their image and harm their long-term growth prospects.</w:t>
      </w:r>
    </w:p>
    <w:p w14:paraId="27D960D7">
      <w:pPr>
        <w:ind w:left="1080"/>
        <w:rPr>
          <w:szCs w:val="26"/>
        </w:rPr>
      </w:pPr>
      <w:r>
        <w:rPr>
          <w:szCs w:val="26"/>
          <w:lang w:val="vi-VN"/>
        </w:rPr>
        <w:t xml:space="preserve">- </w:t>
      </w:r>
      <w:r>
        <w:rPr>
          <w:szCs w:val="26"/>
        </w:rPr>
        <w:t>Assessing State-owned vs. Private Banks: The chart also highlights the differences in how state-owned and private banks manage their public image, especially in terms of crisis response and media perception. This comparison can provide valuable insights into the unique challenges faced by each banking model.</w:t>
      </w:r>
    </w:p>
    <w:p w14:paraId="5964E2BC">
      <w:pPr>
        <w:jc w:val="center"/>
        <w:rPr>
          <w:szCs w:val="26"/>
        </w:rPr>
      </w:pPr>
      <w:r>
        <w:rPr>
          <w:szCs w:val="26"/>
        </w:rPr>
        <w:drawing>
          <wp:inline distT="0" distB="0" distL="114300" distR="114300">
            <wp:extent cx="4248150" cy="2905125"/>
            <wp:effectExtent l="0" t="0" r="0" b="9525"/>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2"/>
                    <pic:cNvPicPr>
                      <a:picLocks noChangeAspect="1"/>
                    </pic:cNvPicPr>
                  </pic:nvPicPr>
                  <pic:blipFill>
                    <a:blip r:embed="rId30"/>
                    <a:stretch>
                      <a:fillRect/>
                    </a:stretch>
                  </pic:blipFill>
                  <pic:spPr>
                    <a:xfrm>
                      <a:off x="0" y="0"/>
                      <a:ext cx="4248150" cy="2905125"/>
                    </a:xfrm>
                    <a:prstGeom prst="rect">
                      <a:avLst/>
                    </a:prstGeom>
                    <a:noFill/>
                    <a:ln>
                      <a:noFill/>
                    </a:ln>
                  </pic:spPr>
                </pic:pic>
              </a:graphicData>
            </a:graphic>
          </wp:inline>
        </w:drawing>
      </w:r>
    </w:p>
    <w:p w14:paraId="0E5B1CD8">
      <w:pPr>
        <w:pStyle w:val="11"/>
        <w:spacing w:line="360" w:lineRule="auto"/>
        <w:jc w:val="center"/>
        <w:rPr>
          <w:b/>
          <w:bCs/>
          <w:i w:val="0"/>
          <w:iCs w:val="0"/>
          <w:color w:val="auto"/>
          <w:sz w:val="26"/>
          <w:szCs w:val="26"/>
        </w:rPr>
      </w:pPr>
      <w:bookmarkStart w:id="125" w:name="_Toc201297982"/>
      <w:r>
        <w:rPr>
          <w:b/>
          <w:bCs/>
          <w:i w:val="0"/>
          <w:iCs w:val="0"/>
          <w:color w:val="auto"/>
          <w:sz w:val="26"/>
          <w:szCs w:val="26"/>
        </w:rPr>
        <w:t xml:space="preserve">Figure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Pr>
          <w:b/>
          <w:bCs/>
          <w:i w:val="0"/>
          <w:iCs w:val="0"/>
          <w:color w:val="auto"/>
          <w:sz w:val="26"/>
          <w:szCs w:val="26"/>
        </w:rPr>
        <w:t>5</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Figure \* ARABIC \s 1 </w:instrText>
      </w:r>
      <w:r>
        <w:rPr>
          <w:b/>
          <w:bCs/>
          <w:i w:val="0"/>
          <w:iCs w:val="0"/>
          <w:color w:val="auto"/>
          <w:sz w:val="26"/>
          <w:szCs w:val="26"/>
        </w:rPr>
        <w:fldChar w:fldCharType="separate"/>
      </w:r>
      <w:r>
        <w:rPr>
          <w:b/>
          <w:bCs/>
          <w:i w:val="0"/>
          <w:iCs w:val="0"/>
          <w:color w:val="auto"/>
          <w:sz w:val="26"/>
          <w:szCs w:val="26"/>
        </w:rPr>
        <w:t>6</w:t>
      </w:r>
      <w:r>
        <w:rPr>
          <w:b/>
          <w:bCs/>
          <w:i w:val="0"/>
          <w:iCs w:val="0"/>
          <w:color w:val="auto"/>
          <w:sz w:val="26"/>
          <w:szCs w:val="26"/>
        </w:rPr>
        <w:fldChar w:fldCharType="end"/>
      </w:r>
      <w:r>
        <w:rPr>
          <w:b/>
          <w:bCs/>
          <w:i w:val="0"/>
          <w:iCs w:val="0"/>
          <w:color w:val="auto"/>
          <w:sz w:val="26"/>
          <w:szCs w:val="26"/>
        </w:rPr>
        <w:t>: Top 5 bank have the most positive news through all time</w:t>
      </w:r>
      <w:bookmarkEnd w:id="125"/>
    </w:p>
    <w:p w14:paraId="586E3613">
      <w:pPr>
        <w:spacing w:before="240" w:after="40"/>
        <w:jc w:val="left"/>
        <w:rPr>
          <w:szCs w:val="26"/>
        </w:rPr>
      </w:pPr>
      <w:r>
        <w:rPr>
          <w:b/>
          <w:szCs w:val="26"/>
        </w:rPr>
        <w:t>Insights</w:t>
      </w:r>
    </w:p>
    <w:p w14:paraId="171D6C2B">
      <w:pPr>
        <w:rPr>
          <w:szCs w:val="26"/>
        </w:rPr>
      </w:pPr>
      <w:r>
        <w:rPr>
          <w:szCs w:val="26"/>
        </w:rPr>
        <w:t xml:space="preserve"> </w:t>
      </w:r>
      <w:r>
        <w:rPr>
          <w:szCs w:val="26"/>
          <w:lang w:val="vi-VN"/>
        </w:rPr>
        <w:t>BIDV</w:t>
      </w:r>
      <w:r>
        <w:rPr>
          <w:szCs w:val="26"/>
        </w:rPr>
        <w:t xml:space="preserve"> (</w:t>
      </w:r>
      <w:r>
        <w:rPr>
          <w:szCs w:val="26"/>
          <w:lang w:val="vi-VN"/>
        </w:rPr>
        <w:t xml:space="preserve">625 </w:t>
      </w:r>
      <w:r>
        <w:rPr>
          <w:szCs w:val="26"/>
        </w:rPr>
        <w:t>news) are the two state-owned banks with the highest number of positive news articles.</w:t>
      </w:r>
      <w:r>
        <w:rPr>
          <w:szCs w:val="26"/>
          <w:lang w:val="vi-VN"/>
        </w:rPr>
        <w:t xml:space="preserve"> Also,</w:t>
      </w:r>
      <w:r>
        <w:rPr>
          <w:szCs w:val="26"/>
        </w:rPr>
        <w:t xml:space="preserve"> </w:t>
      </w:r>
      <w:r>
        <w:rPr>
          <w:szCs w:val="26"/>
          <w:lang w:val="vi-VN"/>
        </w:rPr>
        <w:t>private banks such as ACB(801 News), HDB</w:t>
      </w:r>
      <w:r>
        <w:rPr>
          <w:szCs w:val="26"/>
        </w:rPr>
        <w:t>ank (</w:t>
      </w:r>
      <w:r>
        <w:rPr>
          <w:szCs w:val="26"/>
          <w:lang w:val="vi-VN"/>
        </w:rPr>
        <w:t>520</w:t>
      </w:r>
      <w:r>
        <w:rPr>
          <w:szCs w:val="26"/>
        </w:rPr>
        <w:t xml:space="preserve"> news), </w:t>
      </w:r>
      <w:r>
        <w:rPr>
          <w:szCs w:val="26"/>
          <w:lang w:val="vi-VN"/>
        </w:rPr>
        <w:t>HSBC</w:t>
      </w:r>
      <w:r>
        <w:rPr>
          <w:szCs w:val="26"/>
        </w:rPr>
        <w:t xml:space="preserve"> (</w:t>
      </w:r>
      <w:r>
        <w:rPr>
          <w:szCs w:val="26"/>
          <w:lang w:val="vi-VN"/>
        </w:rPr>
        <w:t>444</w:t>
      </w:r>
      <w:r>
        <w:rPr>
          <w:szCs w:val="26"/>
        </w:rPr>
        <w:t xml:space="preserve"> news), and </w:t>
      </w:r>
      <w:r>
        <w:rPr>
          <w:szCs w:val="26"/>
          <w:lang w:val="vi-VN"/>
        </w:rPr>
        <w:t>Eximbank</w:t>
      </w:r>
      <w:r>
        <w:rPr>
          <w:szCs w:val="26"/>
        </w:rPr>
        <w:t xml:space="preserve"> (</w:t>
      </w:r>
      <w:r>
        <w:rPr>
          <w:szCs w:val="26"/>
          <w:lang w:val="vi-VN"/>
        </w:rPr>
        <w:t>292</w:t>
      </w:r>
      <w:r>
        <w:rPr>
          <w:szCs w:val="26"/>
        </w:rPr>
        <w:t xml:space="preserve"> news) also have high levels of positive news, indicating strong growth and effective communication strategies. So: </w:t>
      </w:r>
    </w:p>
    <w:p w14:paraId="5ECB6B5C">
      <w:r>
        <w:rPr>
          <w:rFonts w:eastAsia="Cardo"/>
          <w:lang w:val="vi-VN"/>
        </w:rPr>
        <w:t xml:space="preserve">- </w:t>
      </w:r>
      <w:r>
        <w:rPr>
          <w:rFonts w:eastAsia="Cardo"/>
        </w:rPr>
        <w:t>State-owned banks (</w:t>
      </w:r>
      <w:r>
        <w:rPr>
          <w:rFonts w:eastAsia="Cardo"/>
          <w:lang w:val="vi-VN"/>
        </w:rPr>
        <w:t>BIDV</w:t>
      </w:r>
      <w:r>
        <w:rPr>
          <w:rFonts w:eastAsia="Cardo"/>
        </w:rPr>
        <w:t>) have the most positive news → This may reflect customer confidence in government-backed banks and their sustainable development strategies.</w:t>
      </w:r>
    </w:p>
    <w:p w14:paraId="3CE29C09">
      <w:r>
        <w:rPr>
          <w:rFonts w:eastAsia="Cardo"/>
          <w:lang w:val="vi-VN"/>
        </w:rPr>
        <w:t xml:space="preserve">- </w:t>
      </w:r>
      <w:r>
        <w:rPr>
          <w:rFonts w:eastAsia="Cardo"/>
        </w:rPr>
        <w:t xml:space="preserve">Private banks are also performing well → </w:t>
      </w:r>
      <w:r>
        <w:rPr>
          <w:rFonts w:eastAsia="Cardo"/>
          <w:lang w:val="vi-VN"/>
        </w:rPr>
        <w:t>ACB</w:t>
      </w:r>
      <w:r>
        <w:rPr>
          <w:rFonts w:eastAsia="Cardo"/>
        </w:rPr>
        <w:t xml:space="preserve">, </w:t>
      </w:r>
      <w:r>
        <w:rPr>
          <w:rFonts w:eastAsia="Cardo"/>
          <w:lang w:val="vi-VN"/>
        </w:rPr>
        <w:t>HDBank</w:t>
      </w:r>
      <w:r>
        <w:rPr>
          <w:rFonts w:eastAsia="Cardo"/>
        </w:rPr>
        <w:t xml:space="preserve">, </w:t>
      </w:r>
      <w:r>
        <w:rPr>
          <w:rFonts w:eastAsia="Cardo"/>
          <w:lang w:val="vi-VN"/>
        </w:rPr>
        <w:t xml:space="preserve">HSBC, and Eximbank </w:t>
      </w:r>
      <w:r>
        <w:rPr>
          <w:rFonts w:eastAsia="Cardo"/>
        </w:rPr>
        <w:t>have made breakthroughs in products, services, and media efforts, attracting strong market attention.</w:t>
      </w:r>
    </w:p>
    <w:p w14:paraId="5C88E986">
      <w:r>
        <w:rPr>
          <w:rFonts w:eastAsia="Cardo"/>
          <w:lang w:val="vi-VN"/>
        </w:rPr>
        <w:t xml:space="preserve">- </w:t>
      </w:r>
      <w:r>
        <w:rPr>
          <w:rFonts w:eastAsia="Cardo"/>
        </w:rPr>
        <w:t>Differences between state-owned and private banks → State-owned banks are often perceived as stable and trustworthy, whereas private banks gain positive media coverage through innovation, technology, and customer service.</w:t>
      </w:r>
    </w:p>
    <w:p w14:paraId="0B7394DF">
      <w:pPr>
        <w:jc w:val="center"/>
        <w:rPr>
          <w:szCs w:val="26"/>
        </w:rPr>
      </w:pPr>
      <w:r>
        <w:rPr>
          <w:szCs w:val="26"/>
        </w:rPr>
        <w:drawing>
          <wp:inline distT="0" distB="0" distL="114300" distR="114300">
            <wp:extent cx="3818890" cy="2680970"/>
            <wp:effectExtent l="0" t="0" r="10160" b="508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4"/>
                    <pic:cNvPicPr>
                      <a:picLocks noChangeAspect="1"/>
                    </pic:cNvPicPr>
                  </pic:nvPicPr>
                  <pic:blipFill>
                    <a:blip r:embed="rId31"/>
                    <a:stretch>
                      <a:fillRect/>
                    </a:stretch>
                  </pic:blipFill>
                  <pic:spPr>
                    <a:xfrm>
                      <a:off x="0" y="0"/>
                      <a:ext cx="3818890" cy="2680970"/>
                    </a:xfrm>
                    <a:prstGeom prst="rect">
                      <a:avLst/>
                    </a:prstGeom>
                    <a:noFill/>
                    <a:ln>
                      <a:noFill/>
                    </a:ln>
                  </pic:spPr>
                </pic:pic>
              </a:graphicData>
            </a:graphic>
          </wp:inline>
        </w:drawing>
      </w:r>
    </w:p>
    <w:p w14:paraId="6C22E4A8">
      <w:pPr>
        <w:pStyle w:val="11"/>
        <w:spacing w:line="360" w:lineRule="auto"/>
        <w:jc w:val="center"/>
        <w:rPr>
          <w:b/>
          <w:bCs/>
          <w:i w:val="0"/>
          <w:iCs w:val="0"/>
          <w:color w:val="auto"/>
          <w:sz w:val="26"/>
          <w:szCs w:val="26"/>
        </w:rPr>
      </w:pPr>
      <w:bookmarkStart w:id="126" w:name="_Toc201297983"/>
      <w:r>
        <w:rPr>
          <w:b/>
          <w:bCs/>
          <w:i w:val="0"/>
          <w:iCs w:val="0"/>
          <w:color w:val="auto"/>
          <w:sz w:val="26"/>
          <w:szCs w:val="26"/>
        </w:rPr>
        <w:t xml:space="preserve">Figure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Pr>
          <w:b/>
          <w:bCs/>
          <w:i w:val="0"/>
          <w:iCs w:val="0"/>
          <w:color w:val="auto"/>
          <w:sz w:val="26"/>
          <w:szCs w:val="26"/>
        </w:rPr>
        <w:t>5</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Figure \* ARABIC \s 1 </w:instrText>
      </w:r>
      <w:r>
        <w:rPr>
          <w:b/>
          <w:bCs/>
          <w:i w:val="0"/>
          <w:iCs w:val="0"/>
          <w:color w:val="auto"/>
          <w:sz w:val="26"/>
          <w:szCs w:val="26"/>
        </w:rPr>
        <w:fldChar w:fldCharType="separate"/>
      </w:r>
      <w:r>
        <w:rPr>
          <w:b/>
          <w:bCs/>
          <w:i w:val="0"/>
          <w:iCs w:val="0"/>
          <w:color w:val="auto"/>
          <w:sz w:val="26"/>
          <w:szCs w:val="26"/>
        </w:rPr>
        <w:t>7</w:t>
      </w:r>
      <w:r>
        <w:rPr>
          <w:b/>
          <w:bCs/>
          <w:i w:val="0"/>
          <w:iCs w:val="0"/>
          <w:color w:val="auto"/>
          <w:sz w:val="26"/>
          <w:szCs w:val="26"/>
        </w:rPr>
        <w:fldChar w:fldCharType="end"/>
      </w:r>
      <w:r>
        <w:rPr>
          <w:b/>
          <w:bCs/>
          <w:i w:val="0"/>
          <w:iCs w:val="0"/>
          <w:color w:val="auto"/>
          <w:sz w:val="26"/>
          <w:szCs w:val="26"/>
        </w:rPr>
        <w:t>: Top 5 bank have the most negative news through all time</w:t>
      </w:r>
      <w:bookmarkEnd w:id="126"/>
    </w:p>
    <w:p w14:paraId="11AB0356">
      <w:pPr>
        <w:spacing w:before="240" w:after="40"/>
        <w:rPr>
          <w:b/>
          <w:szCs w:val="26"/>
        </w:rPr>
      </w:pPr>
      <w:r>
        <w:rPr>
          <w:b/>
          <w:szCs w:val="26"/>
        </w:rPr>
        <w:t>Insights</w:t>
      </w:r>
    </w:p>
    <w:p w14:paraId="68ABA8EC">
      <w:pPr>
        <w:spacing w:before="240" w:after="40"/>
        <w:rPr>
          <w:b/>
          <w:szCs w:val="26"/>
        </w:rPr>
      </w:pPr>
      <w:r>
        <w:rPr>
          <w:bCs/>
          <w:szCs w:val="26"/>
        </w:rPr>
        <w:t>Agribank (</w:t>
      </w:r>
      <w:r>
        <w:rPr>
          <w:bCs/>
          <w:szCs w:val="26"/>
          <w:lang w:val="vi-VN"/>
        </w:rPr>
        <w:t>444</w:t>
      </w:r>
      <w:r>
        <w:rPr>
          <w:bCs/>
          <w:szCs w:val="26"/>
        </w:rPr>
        <w:t xml:space="preserve"> news)</w:t>
      </w:r>
      <w:r>
        <w:rPr>
          <w:bCs/>
          <w:szCs w:val="26"/>
          <w:lang w:val="vi-VN"/>
        </w:rPr>
        <w:t xml:space="preserve"> </w:t>
      </w:r>
      <w:r>
        <w:rPr>
          <w:bCs/>
          <w:szCs w:val="26"/>
        </w:rPr>
        <w:t>have the highest negative news volume</w:t>
      </w:r>
      <w:r>
        <w:rPr>
          <w:bCs/>
          <w:szCs w:val="26"/>
          <w:lang w:val="vi-VN"/>
        </w:rPr>
        <w:t xml:space="preserve"> and BIDV(226 News) have the most average negative news volume, and also two of banks I mentioned about is </w:t>
      </w:r>
      <w:r>
        <w:rPr>
          <w:bCs/>
          <w:szCs w:val="26"/>
        </w:rPr>
        <w:t>state-owned banks</w:t>
      </w:r>
      <w:r>
        <w:rPr>
          <w:bCs/>
          <w:szCs w:val="26"/>
          <w:lang w:val="vi-VN"/>
        </w:rPr>
        <w:t>.</w:t>
      </w:r>
      <w:r>
        <w:rPr>
          <w:bCs/>
          <w:szCs w:val="26"/>
        </w:rPr>
        <w:t xml:space="preserve"> This suggests that even government-backed banks are not immune to public criticism and operational risks.</w:t>
      </w:r>
      <w:r>
        <w:rPr>
          <w:bCs/>
          <w:szCs w:val="26"/>
          <w:lang w:val="vi-VN"/>
        </w:rPr>
        <w:t xml:space="preserve"> ACB,</w:t>
      </w:r>
      <w:r>
        <w:rPr>
          <w:bCs/>
          <w:szCs w:val="26"/>
        </w:rPr>
        <w:t xml:space="preserve"> Eximbank and HSB</w:t>
      </w:r>
      <w:r>
        <w:rPr>
          <w:b/>
          <w:szCs w:val="26"/>
        </w:rPr>
        <w:t>C</w:t>
      </w:r>
      <w:r>
        <w:rPr>
          <w:szCs w:val="26"/>
        </w:rPr>
        <w:t>, t</w:t>
      </w:r>
      <w:r>
        <w:rPr>
          <w:szCs w:val="26"/>
          <w:lang w:val="vi-VN"/>
        </w:rPr>
        <w:t>hree;’;;</w:t>
      </w:r>
      <w:r>
        <w:rPr>
          <w:szCs w:val="26"/>
        </w:rPr>
        <w:t xml:space="preserve"> private/commercial banks, also appear in the top 5, indicating challenges in governance, operational issues, or public perception problems. So: </w:t>
      </w:r>
    </w:p>
    <w:p w14:paraId="1C7C45CC">
      <w:pPr>
        <w:rPr>
          <w:b/>
        </w:rPr>
      </w:pPr>
      <w:r>
        <w:rPr>
          <w:b/>
          <w:lang w:val="vi-VN"/>
        </w:rPr>
        <w:t xml:space="preserve">- </w:t>
      </w:r>
      <w:r>
        <w:rPr>
          <w:b/>
        </w:rPr>
        <w:t>State-owned banks face more scrutiny:</w:t>
      </w:r>
      <w:r>
        <w:t xml:space="preserve"> Due to their size, role in the economy, and government ties, they attract more media attention, making negative news more impactful.</w:t>
      </w:r>
    </w:p>
    <w:p w14:paraId="668E5157">
      <w:pPr>
        <w:rPr>
          <w:b/>
        </w:rPr>
      </w:pPr>
      <w:r>
        <w:rPr>
          <w:b/>
          <w:lang w:val="vi-VN"/>
        </w:rPr>
        <w:t xml:space="preserve">- </w:t>
      </w:r>
      <w:r>
        <w:rPr>
          <w:b/>
        </w:rPr>
        <w:t>Negative news volume does not necessarily mean poor performance:</w:t>
      </w:r>
      <w:r>
        <w:t xml:space="preserve"> Some of these banks (e.g., </w:t>
      </w:r>
      <w:r>
        <w:rPr>
          <w:lang w:val="vi-VN"/>
        </w:rPr>
        <w:t>BIDV</w:t>
      </w:r>
      <w:r>
        <w:t>) also rank high in positive news, suggesting they are actively engaged in the market but face criticism alongside success.</w:t>
      </w:r>
    </w:p>
    <w:p w14:paraId="7CD35337">
      <w:pPr>
        <w:rPr>
          <w:b/>
        </w:rPr>
      </w:pPr>
      <w:r>
        <w:rPr>
          <w:b/>
          <w:lang w:val="vi-VN"/>
        </w:rPr>
        <w:t xml:space="preserve">- </w:t>
      </w:r>
      <w:r>
        <w:rPr>
          <w:b/>
        </w:rPr>
        <w:t>Reputation risk is a major issue for all banks:</w:t>
      </w:r>
      <w:r>
        <w:t xml:space="preserve"> Both state-owned and private banks must proactively manage their public image to mitigate negative sentiment.</w:t>
      </w:r>
    </w:p>
    <w:p w14:paraId="522C524D">
      <w:pPr>
        <w:jc w:val="center"/>
        <w:rPr>
          <w:szCs w:val="26"/>
        </w:rPr>
      </w:pPr>
      <w:r>
        <w:rPr>
          <w:szCs w:val="26"/>
        </w:rPr>
        <w:drawing>
          <wp:inline distT="0" distB="0" distL="114300" distR="114300">
            <wp:extent cx="4029710" cy="2785110"/>
            <wp:effectExtent l="0" t="0" r="8890" b="1524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3"/>
                    <pic:cNvPicPr>
                      <a:picLocks noChangeAspect="1"/>
                    </pic:cNvPicPr>
                  </pic:nvPicPr>
                  <pic:blipFill>
                    <a:blip r:embed="rId32"/>
                    <a:stretch>
                      <a:fillRect/>
                    </a:stretch>
                  </pic:blipFill>
                  <pic:spPr>
                    <a:xfrm>
                      <a:off x="0" y="0"/>
                      <a:ext cx="4029710" cy="2785110"/>
                    </a:xfrm>
                    <a:prstGeom prst="rect">
                      <a:avLst/>
                    </a:prstGeom>
                    <a:noFill/>
                    <a:ln>
                      <a:noFill/>
                    </a:ln>
                  </pic:spPr>
                </pic:pic>
              </a:graphicData>
            </a:graphic>
          </wp:inline>
        </w:drawing>
      </w:r>
    </w:p>
    <w:p w14:paraId="095E2E6A">
      <w:pPr>
        <w:pStyle w:val="11"/>
        <w:spacing w:line="360" w:lineRule="auto"/>
        <w:jc w:val="center"/>
        <w:rPr>
          <w:b/>
          <w:bCs/>
          <w:i w:val="0"/>
          <w:iCs w:val="0"/>
          <w:color w:val="auto"/>
          <w:sz w:val="26"/>
          <w:szCs w:val="26"/>
        </w:rPr>
      </w:pPr>
      <w:bookmarkStart w:id="127" w:name="_Toc201297984"/>
      <w:r>
        <w:rPr>
          <w:b/>
          <w:bCs/>
          <w:i w:val="0"/>
          <w:iCs w:val="0"/>
          <w:color w:val="auto"/>
          <w:sz w:val="26"/>
          <w:szCs w:val="26"/>
        </w:rPr>
        <w:t xml:space="preserve">Figure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Pr>
          <w:b/>
          <w:bCs/>
          <w:i w:val="0"/>
          <w:iCs w:val="0"/>
          <w:color w:val="auto"/>
          <w:sz w:val="26"/>
          <w:szCs w:val="26"/>
        </w:rPr>
        <w:t>5</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Figure \* ARABIC \s 1 </w:instrText>
      </w:r>
      <w:r>
        <w:rPr>
          <w:b/>
          <w:bCs/>
          <w:i w:val="0"/>
          <w:iCs w:val="0"/>
          <w:color w:val="auto"/>
          <w:sz w:val="26"/>
          <w:szCs w:val="26"/>
        </w:rPr>
        <w:fldChar w:fldCharType="separate"/>
      </w:r>
      <w:r>
        <w:rPr>
          <w:b/>
          <w:bCs/>
          <w:i w:val="0"/>
          <w:iCs w:val="0"/>
          <w:color w:val="auto"/>
          <w:sz w:val="26"/>
          <w:szCs w:val="26"/>
        </w:rPr>
        <w:t>8</w:t>
      </w:r>
      <w:r>
        <w:rPr>
          <w:b/>
          <w:bCs/>
          <w:i w:val="0"/>
          <w:iCs w:val="0"/>
          <w:color w:val="auto"/>
          <w:sz w:val="26"/>
          <w:szCs w:val="26"/>
        </w:rPr>
        <w:fldChar w:fldCharType="end"/>
      </w:r>
      <w:r>
        <w:rPr>
          <w:b/>
          <w:bCs/>
          <w:i w:val="0"/>
          <w:iCs w:val="0"/>
          <w:color w:val="auto"/>
          <w:sz w:val="26"/>
          <w:szCs w:val="26"/>
        </w:rPr>
        <w:t>: Top 5 bank have the most neutral news through all time</w:t>
      </w:r>
      <w:bookmarkEnd w:id="127"/>
    </w:p>
    <w:p w14:paraId="7D275532">
      <w:pPr>
        <w:rPr>
          <w:b/>
          <w:szCs w:val="26"/>
          <w:lang w:val="vi-VN"/>
        </w:rPr>
      </w:pPr>
      <w:r>
        <w:rPr>
          <w:b/>
          <w:szCs w:val="26"/>
        </w:rPr>
        <w:t>Insights</w:t>
      </w:r>
      <w:r>
        <w:rPr>
          <w:b/>
          <w:szCs w:val="26"/>
          <w:lang w:val="vi-VN"/>
        </w:rPr>
        <w:t>:</w:t>
      </w:r>
    </w:p>
    <w:p w14:paraId="68FC644F">
      <w:pPr>
        <w:rPr>
          <w:szCs w:val="26"/>
          <w:lang w:val="vi-VN"/>
        </w:rPr>
      </w:pPr>
      <w:r>
        <w:rPr>
          <w:szCs w:val="26"/>
          <w:lang w:val="vi-VN"/>
        </w:rPr>
        <w:t>VietinBank and Vietcombank are</w:t>
      </w:r>
      <w:r>
        <w:rPr>
          <w:szCs w:val="26"/>
        </w:rPr>
        <w:t xml:space="preserve"> lead</w:t>
      </w:r>
      <w:r>
        <w:rPr>
          <w:szCs w:val="26"/>
          <w:lang w:val="vi-VN"/>
        </w:rPr>
        <w:t>ing</w:t>
      </w:r>
      <w:r>
        <w:rPr>
          <w:szCs w:val="26"/>
        </w:rPr>
        <w:t xml:space="preserve"> with the highest number of neutral articles (</w:t>
      </w:r>
      <w:r>
        <w:rPr>
          <w:szCs w:val="26"/>
          <w:lang w:val="vi-VN"/>
        </w:rPr>
        <w:t>1.5 thousand</w:t>
      </w:r>
      <w:r>
        <w:rPr>
          <w:szCs w:val="26"/>
        </w:rPr>
        <w:t>), followed by V</w:t>
      </w:r>
      <w:r>
        <w:rPr>
          <w:szCs w:val="26"/>
          <w:lang w:val="vi-VN"/>
        </w:rPr>
        <w:t>PBank</w:t>
      </w:r>
      <w:r>
        <w:rPr>
          <w:szCs w:val="26"/>
        </w:rPr>
        <w:t>, Sacombank</w:t>
      </w:r>
      <w:r>
        <w:rPr>
          <w:szCs w:val="26"/>
          <w:lang w:val="vi-VN"/>
        </w:rPr>
        <w:t xml:space="preserve"> and Techcombank</w:t>
      </w:r>
      <w:r>
        <w:rPr>
          <w:szCs w:val="26"/>
        </w:rPr>
        <w:t xml:space="preserve">. The neutral tone in coverage may indicate that </w:t>
      </w:r>
      <w:r>
        <w:rPr>
          <w:szCs w:val="26"/>
          <w:lang w:val="vi-VN"/>
        </w:rPr>
        <w:t xml:space="preserve">Vietinbank and Vietcombank( </w:t>
      </w:r>
      <w:r>
        <w:rPr>
          <w:szCs w:val="26"/>
        </w:rPr>
        <w:t>state-owned banks</w:t>
      </w:r>
      <w:r>
        <w:rPr>
          <w:szCs w:val="26"/>
          <w:lang w:val="vi-VN"/>
        </w:rPr>
        <w:t>)</w:t>
      </w:r>
      <w:r>
        <w:rPr>
          <w:szCs w:val="26"/>
        </w:rPr>
        <w:t xml:space="preserve"> have always received considerable media attention</w:t>
      </w:r>
      <w:r>
        <w:rPr>
          <w:szCs w:val="26"/>
          <w:lang w:val="vi-VN"/>
        </w:rPr>
        <w:t xml:space="preserve"> and </w:t>
      </w:r>
    </w:p>
    <w:p w14:paraId="35A1225C">
      <w:pPr>
        <w:rPr>
          <w:szCs w:val="26"/>
          <w:lang w:val="vi-VN"/>
        </w:rPr>
      </w:pPr>
      <w:r>
        <w:rPr>
          <w:b/>
          <w:szCs w:val="26"/>
        </w:rPr>
        <w:t>Strategies</w:t>
      </w:r>
      <w:r>
        <w:rPr>
          <w:b/>
          <w:szCs w:val="26"/>
          <w:lang w:val="vi-VN"/>
        </w:rPr>
        <w:t>:</w:t>
      </w:r>
    </w:p>
    <w:p w14:paraId="01B00056">
      <w:pPr>
        <w:rPr>
          <w:szCs w:val="26"/>
        </w:rPr>
      </w:pPr>
      <w:r>
        <w:rPr>
          <w:b/>
          <w:szCs w:val="26"/>
        </w:rPr>
        <w:t>Banks with the Most Positive News</w:t>
      </w:r>
    </w:p>
    <w:p w14:paraId="58099FB5">
      <w:pPr>
        <w:numPr>
          <w:ilvl w:val="0"/>
          <w:numId w:val="43"/>
        </w:numPr>
        <w:rPr>
          <w:szCs w:val="26"/>
        </w:rPr>
      </w:pPr>
      <w:r>
        <w:rPr>
          <w:szCs w:val="26"/>
        </w:rPr>
        <w:t xml:space="preserve">Maintain and Optimize Positive Media Strategies: Banks with the most positive media coverage, especially state-owned banks like </w:t>
      </w:r>
      <w:r>
        <w:rPr>
          <w:szCs w:val="26"/>
          <w:lang w:val="vi-VN"/>
        </w:rPr>
        <w:t>BIDV</w:t>
      </w:r>
      <w:r>
        <w:rPr>
          <w:szCs w:val="26"/>
        </w:rPr>
        <w:t>, can leverage media attention to continue building a stable, transparent, and trustworthy image. They should focus on developing attractive financial products while maximizing the impact of positive media coverage to strengthen brand reputation.</w:t>
      </w:r>
    </w:p>
    <w:p w14:paraId="0440D301">
      <w:pPr>
        <w:numPr>
          <w:ilvl w:val="0"/>
          <w:numId w:val="43"/>
        </w:numPr>
        <w:rPr>
          <w:szCs w:val="26"/>
        </w:rPr>
      </w:pPr>
      <w:r>
        <w:rPr>
          <w:szCs w:val="26"/>
        </w:rPr>
        <w:t>Private banks, such as</w:t>
      </w:r>
      <w:r>
        <w:rPr>
          <w:szCs w:val="26"/>
          <w:lang w:val="vi-VN"/>
        </w:rPr>
        <w:t xml:space="preserve"> ACB, Eximbank, HSBC and HDBank</w:t>
      </w:r>
      <w:r>
        <w:rPr>
          <w:szCs w:val="26"/>
        </w:rPr>
        <w:t xml:space="preserve"> should intensify PR campaigns focusing on innovation, technology, and customer experience to maintain media attention, while asserting their ability to innovate and be creative in the market.</w:t>
      </w:r>
    </w:p>
    <w:p w14:paraId="45EB753A">
      <w:pPr>
        <w:numPr>
          <w:ilvl w:val="0"/>
          <w:numId w:val="43"/>
        </w:numPr>
        <w:rPr>
          <w:szCs w:val="26"/>
        </w:rPr>
      </w:pPr>
      <w:r>
        <w:rPr>
          <w:szCs w:val="26"/>
        </w:rPr>
        <w:t>Leverage Positive News for Marketing &amp; Investment Attraction: Banks can use positive media coverage as part of their marketing campaigns to attract customers and investors. Additionally, they should build strong relationships with the press to ensure that shared information is transparent and accurate, maintaining a solid brand image.</w:t>
      </w:r>
    </w:p>
    <w:p w14:paraId="74FCFDD2">
      <w:pPr>
        <w:rPr>
          <w:b/>
          <w:szCs w:val="26"/>
        </w:rPr>
      </w:pPr>
      <w:r>
        <w:rPr>
          <w:b/>
          <w:szCs w:val="26"/>
        </w:rPr>
        <w:t>Banks with the Most Negative News</w:t>
      </w:r>
    </w:p>
    <w:p w14:paraId="28A253A2">
      <w:pPr>
        <w:numPr>
          <w:ilvl w:val="0"/>
          <w:numId w:val="44"/>
        </w:numPr>
        <w:rPr>
          <w:szCs w:val="26"/>
        </w:rPr>
      </w:pPr>
      <w:r>
        <w:rPr>
          <w:szCs w:val="26"/>
        </w:rPr>
        <w:t>Manage Media Risks &amp; Control Negative News: While having a high amount of positive news is beneficial, banks must also focus on crisis communication management to prevent negative news from harming customer trust. They should guide media narratives towards beneficial topics such as growth, innovation, and corporate social responsibility (CSR).</w:t>
      </w:r>
    </w:p>
    <w:p w14:paraId="766F2884">
      <w:pPr>
        <w:numPr>
          <w:ilvl w:val="0"/>
          <w:numId w:val="44"/>
        </w:numPr>
        <w:rPr>
          <w:szCs w:val="26"/>
        </w:rPr>
      </w:pPr>
      <w:r>
        <w:rPr>
          <w:szCs w:val="26"/>
        </w:rPr>
        <w:t>Strengthen Crisis Communication &amp; Media Management: State-owned banks like Agribank</w:t>
      </w:r>
      <w:r>
        <w:rPr>
          <w:szCs w:val="26"/>
          <w:lang w:val="vi-VN"/>
        </w:rPr>
        <w:t xml:space="preserve"> and BIDV </w:t>
      </w:r>
      <w:r>
        <w:rPr>
          <w:szCs w:val="26"/>
        </w:rPr>
        <w:t>need to focus on transparent communication, addressing public concerns quickly, and ensuring regulatory compliance to maintain trust. Private banks such as Eximbank</w:t>
      </w:r>
      <w:r>
        <w:rPr>
          <w:szCs w:val="26"/>
          <w:lang w:val="vi-VN"/>
        </w:rPr>
        <w:t>,</w:t>
      </w:r>
      <w:r>
        <w:rPr>
          <w:szCs w:val="26"/>
        </w:rPr>
        <w:t xml:space="preserve"> HSBC</w:t>
      </w:r>
      <w:r>
        <w:rPr>
          <w:szCs w:val="26"/>
          <w:lang w:val="vi-VN"/>
        </w:rPr>
        <w:t xml:space="preserve"> and ACB</w:t>
      </w:r>
      <w:r>
        <w:rPr>
          <w:szCs w:val="26"/>
        </w:rPr>
        <w:t xml:space="preserve"> need to enhance public relations efforts and improve customer service to reduce negative media attention.</w:t>
      </w:r>
    </w:p>
    <w:p w14:paraId="217258C6">
      <w:pPr>
        <w:numPr>
          <w:ilvl w:val="0"/>
          <w:numId w:val="44"/>
        </w:numPr>
        <w:rPr>
          <w:szCs w:val="26"/>
        </w:rPr>
      </w:pPr>
      <w:r>
        <w:rPr>
          <w:szCs w:val="26"/>
        </w:rPr>
        <w:t>Investigate Root Causes of Negative News: Conduct sentiment analysis to understand common themes in negative news (e.g., poor customer service, financial instability, or regulatory issues). Banks should address internal weaknesses and create proactive solutions rather than reactive damage control.</w:t>
      </w:r>
    </w:p>
    <w:p w14:paraId="3AC4717B">
      <w:pPr>
        <w:rPr>
          <w:b/>
          <w:bCs/>
          <w:szCs w:val="26"/>
        </w:rPr>
      </w:pPr>
      <w:r>
        <w:rPr>
          <w:b/>
          <w:bCs/>
          <w:szCs w:val="26"/>
        </w:rPr>
        <w:t>Banks with the Most Neutral News</w:t>
      </w:r>
    </w:p>
    <w:p w14:paraId="1D425573">
      <w:pPr>
        <w:numPr>
          <w:ilvl w:val="0"/>
          <w:numId w:val="45"/>
        </w:numPr>
        <w:rPr>
          <w:szCs w:val="26"/>
        </w:rPr>
      </w:pPr>
      <w:r>
        <w:rPr>
          <w:szCs w:val="26"/>
        </w:rPr>
        <w:t xml:space="preserve">Balance Media Coverage with Positive News: Banks receiving a high volume of neutral news, like </w:t>
      </w:r>
      <w:r>
        <w:rPr>
          <w:szCs w:val="26"/>
          <w:lang w:val="vi-VN"/>
        </w:rPr>
        <w:t>Vietinbank</w:t>
      </w:r>
      <w:r>
        <w:rPr>
          <w:szCs w:val="26"/>
        </w:rPr>
        <w:t xml:space="preserve"> and </w:t>
      </w:r>
      <w:r>
        <w:rPr>
          <w:szCs w:val="26"/>
          <w:lang w:val="vi-VN"/>
        </w:rPr>
        <w:t>Vietcom</w:t>
      </w:r>
      <w:r>
        <w:rPr>
          <w:szCs w:val="26"/>
        </w:rPr>
        <w:t>bank, need to find ways to convert neutral coverage into positive news. This can be achieved through stronger media campaigns that highlight achievements, innovation, and community impact.</w:t>
      </w:r>
    </w:p>
    <w:p w14:paraId="14D4E77C">
      <w:pPr>
        <w:numPr>
          <w:ilvl w:val="0"/>
          <w:numId w:val="45"/>
        </w:numPr>
        <w:rPr>
          <w:szCs w:val="26"/>
        </w:rPr>
      </w:pPr>
      <w:r>
        <w:rPr>
          <w:szCs w:val="26"/>
        </w:rPr>
        <w:t>Develop Strategic Partnerships with Media Outlets: These banks should build strong relationships with media outlets to ensure fair and accurate reporting, which will help maintain a positive brand image.</w:t>
      </w:r>
    </w:p>
    <w:p w14:paraId="46C13732">
      <w:pPr>
        <w:numPr>
          <w:ilvl w:val="0"/>
          <w:numId w:val="45"/>
        </w:numPr>
        <w:rPr>
          <w:szCs w:val="26"/>
        </w:rPr>
      </w:pPr>
      <w:r>
        <w:rPr>
          <w:szCs w:val="26"/>
        </w:rPr>
        <w:t>Strengthen Risk Management &amp; Internal Governance: Improving risk management and internal governance is crucial for banks with a high volume of neutral news. This will help prevent any issues from escalating into a major PR crisis.</w:t>
      </w:r>
    </w:p>
    <w:p w14:paraId="7D6F4703">
      <w:pPr>
        <w:jc w:val="center"/>
        <w:rPr>
          <w:szCs w:val="26"/>
        </w:rPr>
      </w:pPr>
      <w:r>
        <w:rPr>
          <w:szCs w:val="26"/>
        </w:rPr>
        <w:drawing>
          <wp:inline distT="0" distB="0" distL="114300" distR="114300">
            <wp:extent cx="5477510" cy="1645285"/>
            <wp:effectExtent l="0" t="0" r="8890" b="12065"/>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5"/>
                    <pic:cNvPicPr>
                      <a:picLocks noChangeAspect="1"/>
                    </pic:cNvPicPr>
                  </pic:nvPicPr>
                  <pic:blipFill>
                    <a:blip r:embed="rId33"/>
                    <a:stretch>
                      <a:fillRect/>
                    </a:stretch>
                  </pic:blipFill>
                  <pic:spPr>
                    <a:xfrm>
                      <a:off x="0" y="0"/>
                      <a:ext cx="5477510" cy="1645285"/>
                    </a:xfrm>
                    <a:prstGeom prst="rect">
                      <a:avLst/>
                    </a:prstGeom>
                    <a:noFill/>
                    <a:ln>
                      <a:noFill/>
                    </a:ln>
                  </pic:spPr>
                </pic:pic>
              </a:graphicData>
            </a:graphic>
          </wp:inline>
        </w:drawing>
      </w:r>
    </w:p>
    <w:p w14:paraId="310433BA">
      <w:pPr>
        <w:pStyle w:val="11"/>
        <w:spacing w:line="360" w:lineRule="auto"/>
        <w:jc w:val="center"/>
        <w:rPr>
          <w:b/>
          <w:bCs/>
          <w:i w:val="0"/>
          <w:iCs w:val="0"/>
          <w:color w:val="auto"/>
          <w:sz w:val="26"/>
          <w:szCs w:val="26"/>
        </w:rPr>
      </w:pPr>
      <w:bookmarkStart w:id="128" w:name="_Toc201297985"/>
      <w:r>
        <w:rPr>
          <w:b/>
          <w:bCs/>
          <w:i w:val="0"/>
          <w:iCs w:val="0"/>
          <w:color w:val="auto"/>
          <w:sz w:val="26"/>
          <w:szCs w:val="26"/>
        </w:rPr>
        <w:t xml:space="preserve">Figure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Pr>
          <w:b/>
          <w:bCs/>
          <w:i w:val="0"/>
          <w:iCs w:val="0"/>
          <w:color w:val="auto"/>
          <w:sz w:val="26"/>
          <w:szCs w:val="26"/>
        </w:rPr>
        <w:t>5</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Figure \* ARABIC \s 1 </w:instrText>
      </w:r>
      <w:r>
        <w:rPr>
          <w:b/>
          <w:bCs/>
          <w:i w:val="0"/>
          <w:iCs w:val="0"/>
          <w:color w:val="auto"/>
          <w:sz w:val="26"/>
          <w:szCs w:val="26"/>
        </w:rPr>
        <w:fldChar w:fldCharType="separate"/>
      </w:r>
      <w:r>
        <w:rPr>
          <w:b/>
          <w:bCs/>
          <w:i w:val="0"/>
          <w:iCs w:val="0"/>
          <w:color w:val="auto"/>
          <w:sz w:val="26"/>
          <w:szCs w:val="26"/>
        </w:rPr>
        <w:t>9</w:t>
      </w:r>
      <w:r>
        <w:rPr>
          <w:b/>
          <w:bCs/>
          <w:i w:val="0"/>
          <w:iCs w:val="0"/>
          <w:color w:val="auto"/>
          <w:sz w:val="26"/>
          <w:szCs w:val="26"/>
        </w:rPr>
        <w:fldChar w:fldCharType="end"/>
      </w:r>
      <w:r>
        <w:rPr>
          <w:b/>
          <w:bCs/>
          <w:i w:val="0"/>
          <w:iCs w:val="0"/>
          <w:color w:val="auto"/>
          <w:sz w:val="26"/>
          <w:szCs w:val="26"/>
        </w:rPr>
        <w:t>: Analysis News and Sentiment Frequency over time period</w:t>
      </w:r>
      <w:bookmarkEnd w:id="128"/>
    </w:p>
    <w:p w14:paraId="0941474E">
      <w:pPr>
        <w:rPr>
          <w:b/>
          <w:szCs w:val="26"/>
        </w:rPr>
      </w:pPr>
      <w:r>
        <w:rPr>
          <w:b/>
          <w:szCs w:val="26"/>
        </w:rPr>
        <w:t>Purpose</w:t>
      </w:r>
    </w:p>
    <w:p w14:paraId="285941EC">
      <w:pPr>
        <w:rPr>
          <w:szCs w:val="26"/>
        </w:rPr>
      </w:pPr>
      <w:r>
        <w:rPr>
          <w:szCs w:val="26"/>
        </w:rPr>
        <w:t>The goal of this chart is to provide a clear view of the bank's media sentiment over time, illustrating the balance of positive, negative, and neutral news. By analyzing this, we can:</w:t>
      </w:r>
    </w:p>
    <w:p w14:paraId="0342B243">
      <w:pPr>
        <w:ind w:left="1080"/>
        <w:rPr>
          <w:szCs w:val="26"/>
        </w:rPr>
      </w:pPr>
      <w:r>
        <w:rPr>
          <w:szCs w:val="26"/>
          <w:lang w:val="vi-VN"/>
        </w:rPr>
        <w:t xml:space="preserve">- </w:t>
      </w:r>
      <w:r>
        <w:rPr>
          <w:szCs w:val="26"/>
        </w:rPr>
        <w:t>Monitor Public Perception: Understanding the ratio of positive and negative news helps evaluate how the market views the bank.</w:t>
      </w:r>
    </w:p>
    <w:p w14:paraId="30BD584F">
      <w:pPr>
        <w:ind w:left="1080"/>
        <w:rPr>
          <w:szCs w:val="26"/>
        </w:rPr>
      </w:pPr>
      <w:r>
        <w:rPr>
          <w:szCs w:val="26"/>
          <w:lang w:val="vi-VN"/>
        </w:rPr>
        <w:t xml:space="preserve">- </w:t>
      </w:r>
      <w:r>
        <w:rPr>
          <w:szCs w:val="26"/>
        </w:rPr>
        <w:t>Assess Risks and Opportunities: Identifying periods with high negative news volume enables the bank to take proactive steps to manage its image.</w:t>
      </w:r>
    </w:p>
    <w:p w14:paraId="6AF1895E">
      <w:pPr>
        <w:rPr>
          <w:b/>
          <w:szCs w:val="26"/>
        </w:rPr>
      </w:pPr>
      <w:r>
        <w:rPr>
          <w:b/>
          <w:szCs w:val="26"/>
        </w:rPr>
        <w:t>Insight</w:t>
      </w:r>
    </w:p>
    <w:p w14:paraId="4F2FD49B">
      <w:pPr>
        <w:ind w:left="1080"/>
        <w:rPr>
          <w:szCs w:val="26"/>
          <w:lang w:val="vi-VN"/>
        </w:rPr>
      </w:pPr>
      <w:r>
        <w:rPr>
          <w:szCs w:val="26"/>
          <w:lang w:val="vi-VN"/>
        </w:rPr>
        <w:t>- From 2008 to 2021, the frequency of the topic/banking in the press increased 10 times.</w:t>
      </w:r>
    </w:p>
    <w:p w14:paraId="78FC2914">
      <w:pPr>
        <w:ind w:left="1080"/>
        <w:rPr>
          <w:szCs w:val="26"/>
          <w:lang w:val="vi-VN"/>
        </w:rPr>
      </w:pPr>
      <w:r>
        <w:rPr>
          <w:szCs w:val="26"/>
          <w:lang w:val="vi-VN"/>
        </w:rPr>
        <w:t>- News is increasingly multidimensional: The period 2020–2021 recorded many positive and negative news side by side, reflecting the financial-banking environment with both opportunities and challenges.</w:t>
      </w:r>
    </w:p>
    <w:p w14:paraId="7CC0DE3F">
      <w:pPr>
        <w:ind w:left="1080"/>
        <w:rPr>
          <w:b/>
          <w:szCs w:val="26"/>
        </w:rPr>
      </w:pPr>
      <w:r>
        <w:rPr>
          <w:szCs w:val="26"/>
          <w:lang w:val="vi-VN"/>
        </w:rPr>
        <w:t>- Stabilization after the peak: From 2022 to the forecast 2025, the amount of news tends to decrease slightly and the sentiment distribution returns to a more balanced state.</w:t>
      </w:r>
    </w:p>
    <w:p w14:paraId="0E1B0C01">
      <w:pPr>
        <w:jc w:val="center"/>
        <w:rPr>
          <w:szCs w:val="26"/>
        </w:rPr>
      </w:pPr>
      <w:r>
        <w:rPr>
          <w:szCs w:val="26"/>
        </w:rPr>
        <w:drawing>
          <wp:inline distT="0" distB="0" distL="114300" distR="114300">
            <wp:extent cx="4222750" cy="2447925"/>
            <wp:effectExtent l="0" t="0" r="6350" b="9525"/>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6"/>
                    <pic:cNvPicPr>
                      <a:picLocks noChangeAspect="1"/>
                    </pic:cNvPicPr>
                  </pic:nvPicPr>
                  <pic:blipFill>
                    <a:blip r:embed="rId34"/>
                    <a:stretch>
                      <a:fillRect/>
                    </a:stretch>
                  </pic:blipFill>
                  <pic:spPr>
                    <a:xfrm>
                      <a:off x="0" y="0"/>
                      <a:ext cx="4222750" cy="2447925"/>
                    </a:xfrm>
                    <a:prstGeom prst="rect">
                      <a:avLst/>
                    </a:prstGeom>
                    <a:noFill/>
                    <a:ln>
                      <a:noFill/>
                    </a:ln>
                  </pic:spPr>
                </pic:pic>
              </a:graphicData>
            </a:graphic>
          </wp:inline>
        </w:drawing>
      </w:r>
    </w:p>
    <w:p w14:paraId="3EA8323E">
      <w:pPr>
        <w:pStyle w:val="11"/>
        <w:spacing w:line="360" w:lineRule="auto"/>
        <w:jc w:val="center"/>
        <w:rPr>
          <w:b/>
          <w:bCs/>
          <w:i w:val="0"/>
          <w:iCs w:val="0"/>
          <w:color w:val="auto"/>
          <w:sz w:val="26"/>
          <w:szCs w:val="26"/>
        </w:rPr>
      </w:pPr>
      <w:bookmarkStart w:id="129" w:name="_Toc201297986"/>
      <w:r>
        <w:rPr>
          <w:b/>
          <w:bCs/>
          <w:i w:val="0"/>
          <w:iCs w:val="0"/>
          <w:color w:val="auto"/>
          <w:sz w:val="26"/>
          <w:szCs w:val="26"/>
        </w:rPr>
        <w:t xml:space="preserve">Figure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Pr>
          <w:b/>
          <w:bCs/>
          <w:i w:val="0"/>
          <w:iCs w:val="0"/>
          <w:color w:val="auto"/>
          <w:sz w:val="26"/>
          <w:szCs w:val="26"/>
        </w:rPr>
        <w:t>5</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Figure \* ARABIC \s 1 </w:instrText>
      </w:r>
      <w:r>
        <w:rPr>
          <w:b/>
          <w:bCs/>
          <w:i w:val="0"/>
          <w:iCs w:val="0"/>
          <w:color w:val="auto"/>
          <w:sz w:val="26"/>
          <w:szCs w:val="26"/>
        </w:rPr>
        <w:fldChar w:fldCharType="separate"/>
      </w:r>
      <w:r>
        <w:rPr>
          <w:b/>
          <w:bCs/>
          <w:i w:val="0"/>
          <w:iCs w:val="0"/>
          <w:color w:val="auto"/>
          <w:sz w:val="26"/>
          <w:szCs w:val="26"/>
        </w:rPr>
        <w:t>10</w:t>
      </w:r>
      <w:r>
        <w:rPr>
          <w:b/>
          <w:bCs/>
          <w:i w:val="0"/>
          <w:iCs w:val="0"/>
          <w:color w:val="auto"/>
          <w:sz w:val="26"/>
          <w:szCs w:val="26"/>
        </w:rPr>
        <w:fldChar w:fldCharType="end"/>
      </w:r>
      <w:r>
        <w:rPr>
          <w:b/>
          <w:bCs/>
          <w:i w:val="0"/>
          <w:iCs w:val="0"/>
          <w:color w:val="auto"/>
          <w:sz w:val="26"/>
          <w:szCs w:val="26"/>
        </w:rPr>
        <w:t>: Analysis Sentiment Distribution in News</w:t>
      </w:r>
      <w:bookmarkEnd w:id="129"/>
    </w:p>
    <w:p w14:paraId="559C50FC">
      <w:pPr>
        <w:rPr>
          <w:b/>
          <w:szCs w:val="26"/>
        </w:rPr>
      </w:pPr>
      <w:r>
        <w:rPr>
          <w:b/>
          <w:szCs w:val="26"/>
        </w:rPr>
        <w:t>Purpose</w:t>
      </w:r>
    </w:p>
    <w:p w14:paraId="68DBB2EE">
      <w:pPr>
        <w:rPr>
          <w:szCs w:val="26"/>
          <w:lang w:val="vi-VN"/>
        </w:rPr>
      </w:pPr>
      <w:r>
        <w:rPr>
          <w:szCs w:val="26"/>
        </w:rPr>
        <w:t>This chart shows the general trend in the work being done about banks, including positive, negative and neutral news. The goal is to help banks identify the image they can use in the utility media and from there build an appropriate communication strategy</w:t>
      </w:r>
      <w:r>
        <w:rPr>
          <w:szCs w:val="26"/>
          <w:lang w:val="vi-VN"/>
        </w:rPr>
        <w:t>.</w:t>
      </w:r>
    </w:p>
    <w:p w14:paraId="4F6C3711">
      <w:pPr>
        <w:spacing w:before="240" w:after="240"/>
        <w:rPr>
          <w:b/>
          <w:szCs w:val="26"/>
        </w:rPr>
      </w:pPr>
      <w:r>
        <w:rPr>
          <w:b/>
          <w:szCs w:val="26"/>
        </w:rPr>
        <w:t>Insight</w:t>
      </w:r>
    </w:p>
    <w:p w14:paraId="05896284">
      <w:pPr>
        <w:spacing w:before="240" w:after="240"/>
        <w:rPr>
          <w:szCs w:val="26"/>
        </w:rPr>
      </w:pPr>
      <w:r>
        <w:rPr>
          <w:szCs w:val="26"/>
        </w:rPr>
        <w:t>The chart shows that positive news overwhelmingly dominates, accounting for</w:t>
      </w:r>
      <w:r>
        <w:rPr>
          <w:szCs w:val="26"/>
          <w:lang w:val="vi-VN"/>
        </w:rPr>
        <w:t xml:space="preserve"> 16.98</w:t>
      </w:r>
      <w:r>
        <w:rPr>
          <w:szCs w:val="26"/>
        </w:rPr>
        <w:t>%. This could be the result of communication strategies used by banks to manage public opinion and attract customers. Banks often release positive information to build a strong brand image and foster trust with the public.</w:t>
      </w:r>
    </w:p>
    <w:p w14:paraId="0295258B">
      <w:pPr>
        <w:spacing w:before="240" w:after="240"/>
        <w:rPr>
          <w:szCs w:val="26"/>
        </w:rPr>
      </w:pPr>
      <w:r>
        <w:rPr>
          <w:szCs w:val="26"/>
        </w:rPr>
        <w:t xml:space="preserve">However, banks with a higher percentage of negative news should actively work on improving their situation, as negative coverage can impact their reputation and brand image. </w:t>
      </w:r>
    </w:p>
    <w:p w14:paraId="2ECDF2D4">
      <w:pPr>
        <w:jc w:val="center"/>
        <w:rPr>
          <w:szCs w:val="26"/>
        </w:rPr>
      </w:pPr>
      <w:r>
        <w:rPr>
          <w:szCs w:val="26"/>
        </w:rPr>
        <w:drawing>
          <wp:inline distT="0" distB="0" distL="114300" distR="114300">
            <wp:extent cx="4419600" cy="2790825"/>
            <wp:effectExtent l="0" t="0" r="0" b="9525"/>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7"/>
                    <pic:cNvPicPr>
                      <a:picLocks noChangeAspect="1"/>
                    </pic:cNvPicPr>
                  </pic:nvPicPr>
                  <pic:blipFill>
                    <a:blip r:embed="rId35"/>
                    <a:stretch>
                      <a:fillRect/>
                    </a:stretch>
                  </pic:blipFill>
                  <pic:spPr>
                    <a:xfrm>
                      <a:off x="0" y="0"/>
                      <a:ext cx="4419600" cy="2790825"/>
                    </a:xfrm>
                    <a:prstGeom prst="rect">
                      <a:avLst/>
                    </a:prstGeom>
                    <a:noFill/>
                    <a:ln>
                      <a:noFill/>
                    </a:ln>
                  </pic:spPr>
                </pic:pic>
              </a:graphicData>
            </a:graphic>
          </wp:inline>
        </w:drawing>
      </w:r>
    </w:p>
    <w:p w14:paraId="2DE984BD">
      <w:pPr>
        <w:pStyle w:val="11"/>
        <w:spacing w:line="360" w:lineRule="auto"/>
        <w:jc w:val="center"/>
        <w:rPr>
          <w:b/>
          <w:bCs/>
          <w:i w:val="0"/>
          <w:iCs w:val="0"/>
          <w:color w:val="auto"/>
          <w:sz w:val="26"/>
          <w:szCs w:val="26"/>
        </w:rPr>
      </w:pPr>
      <w:bookmarkStart w:id="130" w:name="_Toc201297987"/>
      <w:r>
        <w:rPr>
          <w:b/>
          <w:bCs/>
          <w:i w:val="0"/>
          <w:iCs w:val="0"/>
          <w:color w:val="auto"/>
          <w:sz w:val="26"/>
          <w:szCs w:val="26"/>
        </w:rPr>
        <w:t xml:space="preserve">Figure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Pr>
          <w:b/>
          <w:bCs/>
          <w:i w:val="0"/>
          <w:iCs w:val="0"/>
          <w:color w:val="auto"/>
          <w:sz w:val="26"/>
          <w:szCs w:val="26"/>
        </w:rPr>
        <w:t>5</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Figure \* ARABIC \s 1 </w:instrText>
      </w:r>
      <w:r>
        <w:rPr>
          <w:b/>
          <w:bCs/>
          <w:i w:val="0"/>
          <w:iCs w:val="0"/>
          <w:color w:val="auto"/>
          <w:sz w:val="26"/>
          <w:szCs w:val="26"/>
        </w:rPr>
        <w:fldChar w:fldCharType="separate"/>
      </w:r>
      <w:r>
        <w:rPr>
          <w:b/>
          <w:bCs/>
          <w:i w:val="0"/>
          <w:iCs w:val="0"/>
          <w:color w:val="auto"/>
          <w:sz w:val="26"/>
          <w:szCs w:val="26"/>
        </w:rPr>
        <w:t>11</w:t>
      </w:r>
      <w:r>
        <w:rPr>
          <w:b/>
          <w:bCs/>
          <w:i w:val="0"/>
          <w:iCs w:val="0"/>
          <w:color w:val="auto"/>
          <w:sz w:val="26"/>
          <w:szCs w:val="26"/>
        </w:rPr>
        <w:fldChar w:fldCharType="end"/>
      </w:r>
      <w:r>
        <w:rPr>
          <w:b/>
          <w:bCs/>
          <w:i w:val="0"/>
          <w:iCs w:val="0"/>
          <w:color w:val="auto"/>
          <w:sz w:val="26"/>
          <w:szCs w:val="26"/>
        </w:rPr>
        <w:t>: Annual News Volume Analysis</w:t>
      </w:r>
      <w:bookmarkEnd w:id="130"/>
    </w:p>
    <w:p w14:paraId="72960958">
      <w:pPr>
        <w:rPr>
          <w:b/>
          <w:szCs w:val="26"/>
        </w:rPr>
      </w:pPr>
      <w:r>
        <w:rPr>
          <w:b/>
          <w:szCs w:val="26"/>
        </w:rPr>
        <w:t>Purpose</w:t>
      </w:r>
    </w:p>
    <w:p w14:paraId="00F16823">
      <w:pPr>
        <w:rPr>
          <w:szCs w:val="26"/>
        </w:rPr>
      </w:pPr>
      <w:r>
        <w:rPr>
          <w:szCs w:val="26"/>
        </w:rPr>
        <w:t>This chart analyzes the annual news volume related to banks, helping assess the trend of information coverage over the years. The purpose of the chart is to help banks understand the changes in media coverage over time, thereby optimizing communication strategies and tracking the industry's development.</w:t>
      </w:r>
    </w:p>
    <w:p w14:paraId="4834C13C">
      <w:pPr>
        <w:rPr>
          <w:b/>
          <w:szCs w:val="26"/>
        </w:rPr>
      </w:pPr>
      <w:r>
        <w:rPr>
          <w:b/>
          <w:szCs w:val="26"/>
        </w:rPr>
        <w:t>Insight</w:t>
      </w:r>
    </w:p>
    <w:p w14:paraId="2AE5EF52">
      <w:pPr>
        <w:ind w:left="1080"/>
        <w:rPr>
          <w:szCs w:val="26"/>
        </w:rPr>
      </w:pPr>
      <w:r>
        <w:rPr>
          <w:szCs w:val="26"/>
          <w:lang w:val="vi-VN"/>
        </w:rPr>
        <w:t xml:space="preserve">- </w:t>
      </w:r>
      <w:r>
        <w:rPr>
          <w:szCs w:val="26"/>
        </w:rPr>
        <w:t>The 20</w:t>
      </w:r>
      <w:r>
        <w:rPr>
          <w:szCs w:val="26"/>
          <w:lang w:val="vi-VN"/>
        </w:rPr>
        <w:t>12</w:t>
      </w:r>
      <w:r>
        <w:rPr>
          <w:szCs w:val="26"/>
        </w:rPr>
        <w:t>-20</w:t>
      </w:r>
      <w:r>
        <w:rPr>
          <w:szCs w:val="26"/>
          <w:lang w:val="vi-VN"/>
        </w:rPr>
        <w:t>16</w:t>
      </w:r>
      <w:r>
        <w:rPr>
          <w:szCs w:val="26"/>
        </w:rPr>
        <w:t xml:space="preserve"> accounted for only a few hundred thousand articles, each under 0.3 million</w:t>
      </w:r>
    </w:p>
    <w:p w14:paraId="521AD788">
      <w:pPr>
        <w:ind w:left="1080"/>
        <w:rPr>
          <w:szCs w:val="26"/>
          <w:lang w:val="vi-VN"/>
        </w:rPr>
      </w:pPr>
      <w:r>
        <w:rPr>
          <w:szCs w:val="26"/>
          <w:lang w:val="vi-VN"/>
        </w:rPr>
        <w:t>- From 2017 (1.15 M) to 2020 (2.08 M), news volume roughly doubled, signaling growing media attention.</w:t>
      </w:r>
    </w:p>
    <w:p w14:paraId="6ACB65D4">
      <w:pPr>
        <w:ind w:left="1080"/>
        <w:rPr>
          <w:b/>
          <w:szCs w:val="26"/>
        </w:rPr>
      </w:pPr>
      <w:r>
        <w:rPr>
          <w:szCs w:val="26"/>
          <w:lang w:val="vi-VN"/>
        </w:rPr>
        <w:t xml:space="preserve">- The years 2022 (2.95 M) and 2023 (3.39 M) show steady, year‑on‑year increases (~15–20%), indicating sustained interest rather than a one‑off spike. </w:t>
      </w:r>
      <w:r>
        <w:rPr>
          <w:szCs w:val="26"/>
        </w:rPr>
        <w:t>The trend of increasing news over time can be explained by the rapid growth of digital media, more detailed financial reports, and growing interest in issues within the banking sector.</w:t>
      </w:r>
    </w:p>
    <w:p w14:paraId="180E65A9">
      <w:pPr>
        <w:pStyle w:val="5"/>
        <w:spacing w:before="0"/>
        <w:rPr>
          <w:b/>
          <w:bCs/>
          <w:i w:val="0"/>
          <w:iCs/>
          <w:szCs w:val="26"/>
          <w:lang w:val="vi-VN"/>
        </w:rPr>
      </w:pPr>
      <w:r>
        <w:rPr>
          <w:b/>
          <w:bCs/>
          <w:i w:val="0"/>
          <w:iCs/>
          <w:szCs w:val="26"/>
          <w:lang w:val="vi-VN"/>
        </w:rPr>
        <w:t xml:space="preserve">4.1.2.2. Bank Performance Overview </w:t>
      </w:r>
    </w:p>
    <w:p w14:paraId="7B5ED0BE">
      <w:pPr>
        <w:spacing w:before="0"/>
        <w:rPr>
          <w:i/>
          <w:szCs w:val="26"/>
          <w:lang w:val="vi-VN"/>
        </w:rPr>
      </w:pPr>
      <w:r>
        <w:rPr>
          <w:i/>
          <w:szCs w:val="26"/>
          <w:lang w:val="vi-VN"/>
        </w:rPr>
        <w:drawing>
          <wp:inline distT="0" distB="0" distL="114300" distR="114300">
            <wp:extent cx="5480685" cy="3053715"/>
            <wp:effectExtent l="0" t="0" r="5715" b="13335"/>
            <wp:docPr id="64" name="Picture 64" descr="z6721121784480_09510dae903a21c2f6a18c5a57a7f5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z6721121784480_09510dae903a21c2f6a18c5a57a7f5bb"/>
                    <pic:cNvPicPr>
                      <a:picLocks noChangeAspect="1"/>
                    </pic:cNvPicPr>
                  </pic:nvPicPr>
                  <pic:blipFill>
                    <a:blip r:embed="rId36"/>
                    <a:stretch>
                      <a:fillRect/>
                    </a:stretch>
                  </pic:blipFill>
                  <pic:spPr>
                    <a:xfrm>
                      <a:off x="0" y="0"/>
                      <a:ext cx="5480685" cy="3053715"/>
                    </a:xfrm>
                    <a:prstGeom prst="rect">
                      <a:avLst/>
                    </a:prstGeom>
                  </pic:spPr>
                </pic:pic>
              </a:graphicData>
            </a:graphic>
          </wp:inline>
        </w:drawing>
      </w:r>
    </w:p>
    <w:p w14:paraId="7F7B0CBE">
      <w:pPr>
        <w:pStyle w:val="11"/>
        <w:spacing w:before="0" w:line="360" w:lineRule="auto"/>
        <w:jc w:val="center"/>
        <w:rPr>
          <w:b/>
          <w:bCs/>
          <w:i w:val="0"/>
          <w:iCs w:val="0"/>
          <w:color w:val="auto"/>
          <w:sz w:val="26"/>
          <w:szCs w:val="26"/>
        </w:rPr>
      </w:pPr>
      <w:bookmarkStart w:id="131" w:name="_Toc201297988"/>
      <w:r>
        <w:rPr>
          <w:b/>
          <w:bCs/>
          <w:i w:val="0"/>
          <w:iCs w:val="0"/>
          <w:color w:val="auto"/>
          <w:sz w:val="26"/>
          <w:szCs w:val="26"/>
        </w:rPr>
        <w:t xml:space="preserve">Figure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Pr>
          <w:b/>
          <w:bCs/>
          <w:i w:val="0"/>
          <w:iCs w:val="0"/>
          <w:color w:val="auto"/>
          <w:sz w:val="26"/>
          <w:szCs w:val="26"/>
        </w:rPr>
        <w:t>5</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Figure \* ARABIC \s 1 </w:instrText>
      </w:r>
      <w:r>
        <w:rPr>
          <w:b/>
          <w:bCs/>
          <w:i w:val="0"/>
          <w:iCs w:val="0"/>
          <w:color w:val="auto"/>
          <w:sz w:val="26"/>
          <w:szCs w:val="26"/>
        </w:rPr>
        <w:fldChar w:fldCharType="separate"/>
      </w:r>
      <w:r>
        <w:rPr>
          <w:b/>
          <w:bCs/>
          <w:i w:val="0"/>
          <w:iCs w:val="0"/>
          <w:color w:val="auto"/>
          <w:sz w:val="26"/>
          <w:szCs w:val="26"/>
        </w:rPr>
        <w:t>12</w:t>
      </w:r>
      <w:r>
        <w:rPr>
          <w:b/>
          <w:bCs/>
          <w:i w:val="0"/>
          <w:iCs w:val="0"/>
          <w:color w:val="auto"/>
          <w:sz w:val="26"/>
          <w:szCs w:val="26"/>
        </w:rPr>
        <w:fldChar w:fldCharType="end"/>
      </w:r>
      <w:r>
        <w:rPr>
          <w:b/>
          <w:bCs/>
          <w:i w:val="0"/>
          <w:iCs w:val="0"/>
          <w:color w:val="auto"/>
          <w:sz w:val="26"/>
          <w:szCs w:val="26"/>
        </w:rPr>
        <w:t>: Overview stocks</w:t>
      </w:r>
      <w:bookmarkEnd w:id="131"/>
      <w:r>
        <w:rPr>
          <w:b/>
          <w:bCs/>
          <w:i w:val="0"/>
          <w:iCs w:val="0"/>
          <w:color w:val="auto"/>
          <w:sz w:val="26"/>
          <w:szCs w:val="26"/>
        </w:rPr>
        <w:t xml:space="preserve"> </w:t>
      </w:r>
    </w:p>
    <w:p w14:paraId="2EA4E1D1">
      <w:pPr>
        <w:spacing w:before="0"/>
        <w:jc w:val="center"/>
        <w:rPr>
          <w:b/>
          <w:szCs w:val="26"/>
        </w:rPr>
      </w:pPr>
      <w:r>
        <w:rPr>
          <w:b/>
          <w:szCs w:val="26"/>
        </w:rPr>
        <w:t>General</w:t>
      </w:r>
    </w:p>
    <w:p w14:paraId="0677CE18">
      <w:pPr>
        <w:spacing w:before="0"/>
        <w:jc w:val="center"/>
        <w:rPr>
          <w:szCs w:val="26"/>
        </w:rPr>
      </w:pPr>
      <w:r>
        <w:rPr>
          <w:szCs w:val="26"/>
        </w:rPr>
        <w:drawing>
          <wp:inline distT="0" distB="0" distL="114300" distR="114300">
            <wp:extent cx="5485765" cy="2813685"/>
            <wp:effectExtent l="0" t="0" r="635" b="5715"/>
            <wp:docPr id="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8"/>
                    <pic:cNvPicPr>
                      <a:picLocks noChangeAspect="1"/>
                    </pic:cNvPicPr>
                  </pic:nvPicPr>
                  <pic:blipFill>
                    <a:blip r:embed="rId37"/>
                    <a:stretch>
                      <a:fillRect/>
                    </a:stretch>
                  </pic:blipFill>
                  <pic:spPr>
                    <a:xfrm>
                      <a:off x="0" y="0"/>
                      <a:ext cx="5485765" cy="2813685"/>
                    </a:xfrm>
                    <a:prstGeom prst="rect">
                      <a:avLst/>
                    </a:prstGeom>
                    <a:noFill/>
                    <a:ln>
                      <a:noFill/>
                    </a:ln>
                  </pic:spPr>
                </pic:pic>
              </a:graphicData>
            </a:graphic>
          </wp:inline>
        </w:drawing>
      </w:r>
    </w:p>
    <w:p w14:paraId="3D2A26EA">
      <w:pPr>
        <w:pStyle w:val="11"/>
        <w:spacing w:line="360" w:lineRule="auto"/>
        <w:jc w:val="center"/>
        <w:rPr>
          <w:b/>
          <w:bCs/>
          <w:i w:val="0"/>
          <w:iCs w:val="0"/>
          <w:color w:val="auto"/>
          <w:sz w:val="26"/>
          <w:szCs w:val="26"/>
        </w:rPr>
      </w:pPr>
      <w:bookmarkStart w:id="132" w:name="_Toc201297989"/>
      <w:r>
        <w:rPr>
          <w:b/>
          <w:bCs/>
          <w:i w:val="0"/>
          <w:iCs w:val="0"/>
          <w:color w:val="auto"/>
          <w:sz w:val="26"/>
          <w:szCs w:val="26"/>
        </w:rPr>
        <w:t xml:space="preserve">Figure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Pr>
          <w:b/>
          <w:bCs/>
          <w:i w:val="0"/>
          <w:iCs w:val="0"/>
          <w:color w:val="auto"/>
          <w:sz w:val="26"/>
          <w:szCs w:val="26"/>
        </w:rPr>
        <w:t>5</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Figure \* ARABIC \s 1 </w:instrText>
      </w:r>
      <w:r>
        <w:rPr>
          <w:b/>
          <w:bCs/>
          <w:i w:val="0"/>
          <w:iCs w:val="0"/>
          <w:color w:val="auto"/>
          <w:sz w:val="26"/>
          <w:szCs w:val="26"/>
        </w:rPr>
        <w:fldChar w:fldCharType="separate"/>
      </w:r>
      <w:r>
        <w:rPr>
          <w:b/>
          <w:bCs/>
          <w:i w:val="0"/>
          <w:iCs w:val="0"/>
          <w:color w:val="auto"/>
          <w:sz w:val="26"/>
          <w:szCs w:val="26"/>
        </w:rPr>
        <w:t>13</w:t>
      </w:r>
      <w:r>
        <w:rPr>
          <w:b/>
          <w:bCs/>
          <w:i w:val="0"/>
          <w:iCs w:val="0"/>
          <w:color w:val="auto"/>
          <w:sz w:val="26"/>
          <w:szCs w:val="26"/>
        </w:rPr>
        <w:fldChar w:fldCharType="end"/>
      </w:r>
      <w:r>
        <w:rPr>
          <w:b/>
          <w:bCs/>
          <w:i w:val="0"/>
          <w:iCs w:val="0"/>
          <w:color w:val="auto"/>
          <w:sz w:val="26"/>
          <w:szCs w:val="26"/>
        </w:rPr>
        <w:t>: Change price frequency by banks</w:t>
      </w:r>
      <w:bookmarkEnd w:id="132"/>
    </w:p>
    <w:p w14:paraId="1523C1B1">
      <w:pPr>
        <w:spacing w:before="280"/>
        <w:ind w:left="360"/>
        <w:rPr>
          <w:b/>
          <w:szCs w:val="26"/>
        </w:rPr>
      </w:pPr>
      <w:r>
        <w:rPr>
          <w:b/>
          <w:szCs w:val="26"/>
        </w:rPr>
        <w:t>Purpose</w:t>
      </w:r>
    </w:p>
    <w:p w14:paraId="17CA5F3F">
      <w:pPr>
        <w:ind w:left="1080"/>
        <w:rPr>
          <w:bCs/>
          <w:szCs w:val="26"/>
        </w:rPr>
      </w:pPr>
      <w:r>
        <w:rPr>
          <w:bCs/>
          <w:szCs w:val="26"/>
          <w:lang w:val="vi-VN"/>
        </w:rPr>
        <w:t xml:space="preserve">- </w:t>
      </w:r>
      <w:r>
        <w:rPr>
          <w:bCs/>
          <w:szCs w:val="26"/>
        </w:rPr>
        <w:t>Identify banks with the highest price change frequency  highlighting key players that experienced significant stock price fluctuations.</w:t>
      </w:r>
    </w:p>
    <w:p w14:paraId="49B4B35A">
      <w:pPr>
        <w:ind w:left="1080"/>
        <w:rPr>
          <w:bCs/>
          <w:szCs w:val="26"/>
        </w:rPr>
      </w:pPr>
      <w:r>
        <w:rPr>
          <w:bCs/>
          <w:szCs w:val="26"/>
          <w:lang w:val="vi-VN"/>
        </w:rPr>
        <w:t xml:space="preserve">- </w:t>
      </w:r>
      <w:r>
        <w:rPr>
          <w:bCs/>
          <w:szCs w:val="26"/>
        </w:rPr>
        <w:t>Evaluate whether these price changes were driven by positive factors</w:t>
      </w:r>
      <w:r>
        <w:rPr>
          <w:bCs/>
          <w:szCs w:val="26"/>
          <w:lang w:val="vi-VN"/>
        </w:rPr>
        <w:t xml:space="preserve"> </w:t>
      </w:r>
      <w:r>
        <w:rPr>
          <w:bCs/>
          <w:szCs w:val="26"/>
        </w:rPr>
        <w:t>or negative factors</w:t>
      </w:r>
    </w:p>
    <w:p w14:paraId="345157C4">
      <w:pPr>
        <w:ind w:left="1080"/>
        <w:rPr>
          <w:bCs/>
          <w:szCs w:val="26"/>
        </w:rPr>
      </w:pPr>
      <w:r>
        <w:rPr>
          <w:bCs/>
          <w:szCs w:val="26"/>
          <w:lang w:val="vi-VN"/>
        </w:rPr>
        <w:t xml:space="preserve">- </w:t>
      </w:r>
      <w:r>
        <w:rPr>
          <w:bCs/>
          <w:szCs w:val="26"/>
        </w:rPr>
        <w:t>Provide insights into the overall stability and sentiment of the banking sector by analyzing price volatility trends.</w:t>
      </w:r>
    </w:p>
    <w:p w14:paraId="2FA0CC67">
      <w:pPr>
        <w:spacing w:after="80"/>
        <w:rPr>
          <w:b/>
          <w:bCs/>
          <w:szCs w:val="26"/>
        </w:rPr>
      </w:pPr>
      <w:r>
        <w:rPr>
          <w:b/>
          <w:bCs/>
          <w:szCs w:val="26"/>
        </w:rPr>
        <w:t>Insight</w:t>
      </w:r>
    </w:p>
    <w:p w14:paraId="46CE48DC">
      <w:pPr>
        <w:spacing w:before="280" w:after="80"/>
        <w:rPr>
          <w:szCs w:val="26"/>
        </w:rPr>
      </w:pPr>
      <w:r>
        <w:rPr>
          <w:szCs w:val="26"/>
        </w:rPr>
        <w:t>The banks with the most significant price changes in 202</w:t>
      </w:r>
      <w:r>
        <w:rPr>
          <w:szCs w:val="26"/>
          <w:lang w:val="vi-VN"/>
        </w:rPr>
        <w:t>5</w:t>
      </w:r>
      <w:r>
        <w:rPr>
          <w:szCs w:val="26"/>
        </w:rPr>
        <w:t xml:space="preserve"> include</w:t>
      </w:r>
      <w:r>
        <w:rPr>
          <w:szCs w:val="26"/>
          <w:lang w:val="vi-VN"/>
        </w:rPr>
        <w:t xml:space="preserve"> Sacombank, ACB, Standard Chartered,</w:t>
      </w:r>
      <w:r>
        <w:rPr>
          <w:szCs w:val="26"/>
        </w:rPr>
        <w:t xml:space="preserve"> followed by </w:t>
      </w:r>
      <w:r>
        <w:rPr>
          <w:szCs w:val="26"/>
          <w:lang w:val="vi-VN"/>
        </w:rPr>
        <w:t>Công ty Tài Chính TNHH MTC Sài Gòn</w:t>
      </w:r>
      <w:r>
        <w:rPr>
          <w:szCs w:val="26"/>
        </w:rPr>
        <w:t xml:space="preserve">, </w:t>
      </w:r>
      <w:r>
        <w:rPr>
          <w:szCs w:val="26"/>
          <w:lang w:val="vi-VN"/>
        </w:rPr>
        <w:t>VietCapital Bank, VietCredit.</w:t>
      </w:r>
      <w:r>
        <w:rPr>
          <w:szCs w:val="26"/>
        </w:rPr>
        <w:t xml:space="preserve"> These frequent price changes indicate high trading activity but also raise concerns about market volatility for these banks.</w:t>
      </w:r>
    </w:p>
    <w:p w14:paraId="72CDF7A9">
      <w:pPr>
        <w:spacing w:before="280"/>
        <w:rPr>
          <w:szCs w:val="26"/>
        </w:rPr>
      </w:pPr>
      <w:r>
        <w:rPr>
          <w:szCs w:val="26"/>
        </w:rPr>
        <w:t>Potential Causes</w:t>
      </w:r>
    </w:p>
    <w:p w14:paraId="62A30322">
      <w:pPr>
        <w:numPr>
          <w:ilvl w:val="0"/>
          <w:numId w:val="46"/>
        </w:numPr>
        <w:rPr>
          <w:szCs w:val="26"/>
        </w:rPr>
      </w:pPr>
      <w:r>
        <w:rPr>
          <w:szCs w:val="26"/>
        </w:rPr>
        <w:t>Positive Impact: High price changes might reflect market expectations for future growth, strategic expansions, or robust financial performance.</w:t>
      </w:r>
    </w:p>
    <w:p w14:paraId="22BC0931">
      <w:pPr>
        <w:numPr>
          <w:ilvl w:val="0"/>
          <w:numId w:val="46"/>
        </w:numPr>
        <w:rPr>
          <w:szCs w:val="26"/>
        </w:rPr>
      </w:pPr>
      <w:r>
        <w:rPr>
          <w:szCs w:val="26"/>
        </w:rPr>
        <w:t>Negative Impact: Conversely, they could signal market pessimism due to underperformance, declining investor trust, or external factors like regulatory challenges and economic uncertainties.</w:t>
      </w:r>
    </w:p>
    <w:p w14:paraId="22B96E7A">
      <w:pPr>
        <w:rPr>
          <w:szCs w:val="26"/>
        </w:rPr>
      </w:pPr>
      <w:r>
        <w:rPr>
          <w:szCs w:val="26"/>
        </w:rPr>
        <w:t>Recommendations:</w:t>
      </w:r>
    </w:p>
    <w:p w14:paraId="3ECFF159">
      <w:pPr>
        <w:numPr>
          <w:ilvl w:val="0"/>
          <w:numId w:val="47"/>
        </w:numPr>
        <w:rPr>
          <w:szCs w:val="26"/>
        </w:rPr>
      </w:pPr>
      <w:r>
        <w:rPr>
          <w:szCs w:val="26"/>
        </w:rPr>
        <w:t>These banks should analyze the root causes of price fluctuations and focus on addressing negative investor sentiment through better communication, transparency, and strategic planning.</w:t>
      </w:r>
    </w:p>
    <w:p w14:paraId="4A6AB18F">
      <w:pPr>
        <w:numPr>
          <w:ilvl w:val="0"/>
          <w:numId w:val="47"/>
        </w:numPr>
        <w:rPr>
          <w:szCs w:val="26"/>
        </w:rPr>
      </w:pPr>
      <w:r>
        <w:rPr>
          <w:szCs w:val="26"/>
        </w:rPr>
        <w:t>Stabilizing stock performance is essential, and banks should aim to rebuild trust through strong operational results, improved governance, and consistent financial reporting.</w:t>
      </w:r>
    </w:p>
    <w:p w14:paraId="7A2A86B3">
      <w:pPr>
        <w:jc w:val="center"/>
        <w:rPr>
          <w:szCs w:val="26"/>
        </w:rPr>
      </w:pPr>
      <w:r>
        <w:rPr>
          <w:szCs w:val="26"/>
        </w:rPr>
        <w:drawing>
          <wp:inline distT="0" distB="0" distL="114300" distR="114300">
            <wp:extent cx="5362575" cy="3044825"/>
            <wp:effectExtent l="0" t="0" r="9525" b="3175"/>
            <wp:docPr id="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0"/>
                    <pic:cNvPicPr>
                      <a:picLocks noChangeAspect="1"/>
                    </pic:cNvPicPr>
                  </pic:nvPicPr>
                  <pic:blipFill>
                    <a:blip r:embed="rId38"/>
                    <a:stretch>
                      <a:fillRect/>
                    </a:stretch>
                  </pic:blipFill>
                  <pic:spPr>
                    <a:xfrm>
                      <a:off x="0" y="0"/>
                      <a:ext cx="5362575" cy="3044825"/>
                    </a:xfrm>
                    <a:prstGeom prst="rect">
                      <a:avLst/>
                    </a:prstGeom>
                    <a:noFill/>
                    <a:ln>
                      <a:noFill/>
                    </a:ln>
                  </pic:spPr>
                </pic:pic>
              </a:graphicData>
            </a:graphic>
          </wp:inline>
        </w:drawing>
      </w:r>
    </w:p>
    <w:p w14:paraId="4C7E735E">
      <w:pPr>
        <w:pStyle w:val="11"/>
        <w:spacing w:line="360" w:lineRule="auto"/>
        <w:jc w:val="center"/>
        <w:rPr>
          <w:b/>
          <w:bCs/>
          <w:i w:val="0"/>
          <w:iCs w:val="0"/>
          <w:color w:val="auto"/>
          <w:sz w:val="26"/>
          <w:szCs w:val="26"/>
        </w:rPr>
      </w:pPr>
      <w:bookmarkStart w:id="133" w:name="_Toc201297990"/>
      <w:r>
        <w:rPr>
          <w:b/>
          <w:bCs/>
          <w:i w:val="0"/>
          <w:iCs w:val="0"/>
          <w:color w:val="auto"/>
          <w:sz w:val="26"/>
          <w:szCs w:val="26"/>
        </w:rPr>
        <w:t xml:space="preserve">Figure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Pr>
          <w:b/>
          <w:bCs/>
          <w:i w:val="0"/>
          <w:iCs w:val="0"/>
          <w:color w:val="auto"/>
          <w:sz w:val="26"/>
          <w:szCs w:val="26"/>
        </w:rPr>
        <w:t>5</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Figure \* ARABIC \s 1 </w:instrText>
      </w:r>
      <w:r>
        <w:rPr>
          <w:b/>
          <w:bCs/>
          <w:i w:val="0"/>
          <w:iCs w:val="0"/>
          <w:color w:val="auto"/>
          <w:sz w:val="26"/>
          <w:szCs w:val="26"/>
        </w:rPr>
        <w:fldChar w:fldCharType="separate"/>
      </w:r>
      <w:r>
        <w:rPr>
          <w:b/>
          <w:bCs/>
          <w:i w:val="0"/>
          <w:iCs w:val="0"/>
          <w:color w:val="auto"/>
          <w:sz w:val="26"/>
          <w:szCs w:val="26"/>
        </w:rPr>
        <w:t>14</w:t>
      </w:r>
      <w:r>
        <w:rPr>
          <w:b/>
          <w:bCs/>
          <w:i w:val="0"/>
          <w:iCs w:val="0"/>
          <w:color w:val="auto"/>
          <w:sz w:val="26"/>
          <w:szCs w:val="26"/>
        </w:rPr>
        <w:fldChar w:fldCharType="end"/>
      </w:r>
      <w:r>
        <w:rPr>
          <w:b/>
          <w:bCs/>
          <w:i w:val="0"/>
          <w:iCs w:val="0"/>
          <w:color w:val="auto"/>
          <w:sz w:val="26"/>
          <w:szCs w:val="26"/>
        </w:rPr>
        <w:t>: Quarterly Transaction Volume Analysis of Banks in 2024</w:t>
      </w:r>
      <w:bookmarkEnd w:id="133"/>
    </w:p>
    <w:p w14:paraId="2A1CBE2F">
      <w:pPr>
        <w:spacing w:before="280"/>
        <w:ind w:left="360"/>
        <w:rPr>
          <w:b/>
          <w:szCs w:val="26"/>
        </w:rPr>
      </w:pPr>
      <w:r>
        <w:rPr>
          <w:b/>
          <w:szCs w:val="26"/>
        </w:rPr>
        <w:t>Purpose</w:t>
      </w:r>
    </w:p>
    <w:p w14:paraId="2BB8CD2B">
      <w:pPr>
        <w:ind w:left="1100"/>
        <w:rPr>
          <w:szCs w:val="26"/>
        </w:rPr>
      </w:pPr>
      <w:r>
        <w:rPr>
          <w:szCs w:val="26"/>
          <w:lang w:val="vi-VN"/>
        </w:rPr>
        <w:t xml:space="preserve">- </w:t>
      </w:r>
      <w:r>
        <w:rPr>
          <w:szCs w:val="26"/>
        </w:rPr>
        <w:t>Analyze the quarterly transaction volume trend of banks in 2024 to understand investor behavior over time.</w:t>
      </w:r>
    </w:p>
    <w:p w14:paraId="6BA3B805">
      <w:pPr>
        <w:ind w:left="1100"/>
        <w:rPr>
          <w:szCs w:val="26"/>
        </w:rPr>
      </w:pPr>
      <w:r>
        <w:rPr>
          <w:szCs w:val="26"/>
          <w:lang w:val="vi-VN"/>
        </w:rPr>
        <w:t xml:space="preserve">- </w:t>
      </w:r>
      <w:r>
        <w:rPr>
          <w:szCs w:val="26"/>
        </w:rPr>
        <w:t>Identify periods of high or low trading activity, providing insights into market sentiment and potential factors influencing these trends.</w:t>
      </w:r>
    </w:p>
    <w:p w14:paraId="02D78A03">
      <w:pPr>
        <w:ind w:left="1100"/>
        <w:rPr>
          <w:szCs w:val="26"/>
        </w:rPr>
      </w:pPr>
      <w:r>
        <w:rPr>
          <w:szCs w:val="26"/>
          <w:lang w:val="vi-VN"/>
        </w:rPr>
        <w:t xml:space="preserve">- </w:t>
      </w:r>
      <w:r>
        <w:rPr>
          <w:szCs w:val="26"/>
        </w:rPr>
        <w:t>Assess the relationship between trading volumes and macroeconomic conditions, such as interest rates, inflation, or regulatory policies.</w:t>
      </w:r>
    </w:p>
    <w:p w14:paraId="21D641AD">
      <w:pPr>
        <w:ind w:left="360"/>
        <w:rPr>
          <w:b/>
          <w:szCs w:val="26"/>
        </w:rPr>
      </w:pPr>
      <w:r>
        <w:rPr>
          <w:b/>
          <w:szCs w:val="26"/>
        </w:rPr>
        <w:t>Insight</w:t>
      </w:r>
    </w:p>
    <w:p w14:paraId="33A24040">
      <w:pPr>
        <w:rPr>
          <w:lang w:val="vi-VN"/>
        </w:rPr>
      </w:pPr>
      <w:r>
        <w:rPr>
          <w:rStyle w:val="17"/>
          <w:b w:val="0"/>
          <w:szCs w:val="26"/>
        </w:rPr>
        <w:t>Overall Upward Tren</w:t>
      </w:r>
      <w:r>
        <w:rPr>
          <w:rStyle w:val="17"/>
          <w:b w:val="0"/>
          <w:szCs w:val="26"/>
          <w:lang w:val="vi-VN"/>
        </w:rPr>
        <w:t xml:space="preserve">d: </w:t>
      </w:r>
    </w:p>
    <w:p w14:paraId="72879CC8">
      <w:r>
        <w:rPr>
          <w:lang w:val="vi-VN"/>
        </w:rPr>
        <w:t xml:space="preserve">As we seen in the chart, the trend analysis has the way of overall upward trend here. According to this chart, we have </w:t>
      </w:r>
      <w:r>
        <w:t xml:space="preserve">stable start in January–February (around </w:t>
      </w:r>
      <w:r>
        <w:rPr>
          <w:rStyle w:val="17"/>
          <w:b w:val="0"/>
          <w:szCs w:val="26"/>
        </w:rPr>
        <w:t>0.10–0.15 billion</w:t>
      </w:r>
      <w:r>
        <w:t xml:space="preserve"> per day), volume steadily climbed through March, peaking regularly above </w:t>
      </w:r>
      <w:r>
        <w:rPr>
          <w:rStyle w:val="17"/>
          <w:b w:val="0"/>
          <w:szCs w:val="26"/>
        </w:rPr>
        <w:t>0.25 billion</w:t>
      </w:r>
      <w:r>
        <w:t>.</w:t>
      </w:r>
      <w:r>
        <w:rPr>
          <w:lang w:val="vi-VN"/>
        </w:rPr>
        <w:t xml:space="preserve"> </w:t>
      </w:r>
      <w:r>
        <w:t>This suggests growing market interest or heightened news flow as we moved into Q2.</w:t>
      </w:r>
    </w:p>
    <w:p w14:paraId="57969413">
      <w:r>
        <w:rPr>
          <w:lang w:val="vi-VN"/>
        </w:rPr>
        <w:t>Also i</w:t>
      </w:r>
      <w:r>
        <w:t xml:space="preserve">n April, several days topped </w:t>
      </w:r>
      <w:r>
        <w:rPr>
          <w:rStyle w:val="17"/>
          <w:b w:val="0"/>
          <w:szCs w:val="26"/>
        </w:rPr>
        <w:t>0.50 billion</w:t>
      </w:r>
      <w:r>
        <w:t xml:space="preserve">, with the single largest spike close to </w:t>
      </w:r>
      <w:r>
        <w:rPr>
          <w:rStyle w:val="17"/>
          <w:b w:val="0"/>
          <w:szCs w:val="26"/>
        </w:rPr>
        <w:t>0.65 billion</w:t>
      </w:r>
      <w:r>
        <w:t>.</w:t>
      </w:r>
      <w:r>
        <w:rPr>
          <w:lang w:val="vi-VN"/>
        </w:rPr>
        <w:t xml:space="preserve"> From the chart, we conclude that volatility increasing volume in 2025. </w:t>
      </w:r>
      <w:r>
        <w:t>The variability of daily volume widened in mid</w:t>
      </w:r>
      <w:r>
        <w:noBreakHyphen/>
      </w:r>
      <w:r>
        <w:t xml:space="preserve">March onward: low days around </w:t>
      </w:r>
      <w:r>
        <w:rPr>
          <w:rStyle w:val="17"/>
          <w:b w:val="0"/>
          <w:szCs w:val="26"/>
        </w:rPr>
        <w:t>0.15 billion</w:t>
      </w:r>
      <w:r>
        <w:t xml:space="preserve"> contrast sharply with high days above </w:t>
      </w:r>
      <w:r>
        <w:rPr>
          <w:rStyle w:val="17"/>
          <w:b w:val="0"/>
          <w:szCs w:val="26"/>
        </w:rPr>
        <w:t>0.40 billion</w:t>
      </w:r>
      <w:r>
        <w:t>.</w:t>
      </w:r>
    </w:p>
    <w:p w14:paraId="46BB7AA3">
      <w:r>
        <w:t>This higher volatility again points to an environment of more frequent catalyst</w:t>
      </w:r>
      <w:r>
        <w:noBreakHyphen/>
      </w:r>
      <w:r>
        <w:t>driven activity.</w:t>
      </w:r>
    </w:p>
    <w:p w14:paraId="215CA1F9">
      <w:pPr>
        <w:ind w:left="360"/>
        <w:rPr>
          <w:b/>
          <w:szCs w:val="26"/>
        </w:rPr>
      </w:pPr>
    </w:p>
    <w:p w14:paraId="79BE905D">
      <w:pPr>
        <w:rPr>
          <w:i/>
          <w:szCs w:val="26"/>
        </w:rPr>
      </w:pPr>
      <w:r>
        <w:rPr>
          <w:szCs w:val="26"/>
        </w:rPr>
        <w:drawing>
          <wp:inline distT="0" distB="0" distL="114300" distR="114300">
            <wp:extent cx="5484495" cy="2432685"/>
            <wp:effectExtent l="0" t="0" r="1905" b="5715"/>
            <wp:docPr id="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9"/>
                    <pic:cNvPicPr>
                      <a:picLocks noChangeAspect="1"/>
                    </pic:cNvPicPr>
                  </pic:nvPicPr>
                  <pic:blipFill>
                    <a:blip r:embed="rId39"/>
                    <a:stretch>
                      <a:fillRect/>
                    </a:stretch>
                  </pic:blipFill>
                  <pic:spPr>
                    <a:xfrm>
                      <a:off x="0" y="0"/>
                      <a:ext cx="5484495" cy="2432685"/>
                    </a:xfrm>
                    <a:prstGeom prst="rect">
                      <a:avLst/>
                    </a:prstGeom>
                    <a:noFill/>
                    <a:ln>
                      <a:noFill/>
                    </a:ln>
                  </pic:spPr>
                </pic:pic>
              </a:graphicData>
            </a:graphic>
          </wp:inline>
        </w:drawing>
      </w:r>
    </w:p>
    <w:p w14:paraId="1EB547DB">
      <w:pPr>
        <w:pStyle w:val="11"/>
        <w:spacing w:line="360" w:lineRule="auto"/>
        <w:jc w:val="center"/>
        <w:rPr>
          <w:b/>
          <w:bCs/>
          <w:i w:val="0"/>
          <w:iCs w:val="0"/>
          <w:color w:val="auto"/>
          <w:sz w:val="26"/>
          <w:szCs w:val="26"/>
        </w:rPr>
      </w:pPr>
      <w:bookmarkStart w:id="134" w:name="_Toc201297991"/>
      <w:r>
        <w:rPr>
          <w:b/>
          <w:bCs/>
          <w:i w:val="0"/>
          <w:iCs w:val="0"/>
          <w:color w:val="auto"/>
          <w:sz w:val="26"/>
          <w:szCs w:val="26"/>
        </w:rPr>
        <w:t xml:space="preserve">Figure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Pr>
          <w:b/>
          <w:bCs/>
          <w:i w:val="0"/>
          <w:iCs w:val="0"/>
          <w:color w:val="auto"/>
          <w:sz w:val="26"/>
          <w:szCs w:val="26"/>
        </w:rPr>
        <w:t>5</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Figure \* ARABIC \s 1 </w:instrText>
      </w:r>
      <w:r>
        <w:rPr>
          <w:b/>
          <w:bCs/>
          <w:i w:val="0"/>
          <w:iCs w:val="0"/>
          <w:color w:val="auto"/>
          <w:sz w:val="26"/>
          <w:szCs w:val="26"/>
        </w:rPr>
        <w:fldChar w:fldCharType="separate"/>
      </w:r>
      <w:r>
        <w:rPr>
          <w:b/>
          <w:bCs/>
          <w:i w:val="0"/>
          <w:iCs w:val="0"/>
          <w:color w:val="auto"/>
          <w:sz w:val="26"/>
          <w:szCs w:val="26"/>
        </w:rPr>
        <w:t>15</w:t>
      </w:r>
      <w:r>
        <w:rPr>
          <w:b/>
          <w:bCs/>
          <w:i w:val="0"/>
          <w:iCs w:val="0"/>
          <w:color w:val="auto"/>
          <w:sz w:val="26"/>
          <w:szCs w:val="26"/>
        </w:rPr>
        <w:fldChar w:fldCharType="end"/>
      </w:r>
      <w:r>
        <w:rPr>
          <w:b/>
          <w:bCs/>
          <w:i w:val="0"/>
          <w:iCs w:val="0"/>
          <w:color w:val="auto"/>
          <w:sz w:val="26"/>
          <w:szCs w:val="26"/>
        </w:rPr>
        <w:t>: Analysis of Opening Prices Across Time</w:t>
      </w:r>
      <w:bookmarkEnd w:id="134"/>
    </w:p>
    <w:p w14:paraId="2B927101">
      <w:pPr>
        <w:spacing w:before="280"/>
        <w:ind w:left="360"/>
        <w:jc w:val="left"/>
        <w:rPr>
          <w:b/>
          <w:szCs w:val="26"/>
        </w:rPr>
      </w:pPr>
      <w:r>
        <w:rPr>
          <w:b/>
          <w:szCs w:val="26"/>
        </w:rPr>
        <w:t>Purpose</w:t>
      </w:r>
    </w:p>
    <w:p w14:paraId="2C06020A">
      <w:pPr>
        <w:ind w:left="1080"/>
        <w:jc w:val="left"/>
        <w:rPr>
          <w:b/>
          <w:szCs w:val="26"/>
        </w:rPr>
      </w:pPr>
      <w:r>
        <w:rPr>
          <w:szCs w:val="26"/>
          <w:lang w:val="vi-VN"/>
        </w:rPr>
        <w:t xml:space="preserve">- </w:t>
      </w:r>
      <w:r>
        <w:rPr>
          <w:szCs w:val="26"/>
        </w:rPr>
        <w:t xml:space="preserve">To </w:t>
      </w:r>
      <w:r>
        <w:rPr>
          <w:bCs/>
          <w:szCs w:val="26"/>
        </w:rPr>
        <w:t xml:space="preserve">analyze the trend of opening prices </w:t>
      </w:r>
      <w:r>
        <w:rPr>
          <w:szCs w:val="26"/>
        </w:rPr>
        <w:t xml:space="preserve">of Sacombank's stock over the period from </w:t>
      </w:r>
      <w:r>
        <w:rPr>
          <w:szCs w:val="26"/>
          <w:lang w:val="vi-VN"/>
        </w:rPr>
        <w:t>1/2025</w:t>
      </w:r>
      <w:r>
        <w:rPr>
          <w:szCs w:val="26"/>
        </w:rPr>
        <w:t xml:space="preserve"> to </w:t>
      </w:r>
      <w:r>
        <w:rPr>
          <w:szCs w:val="26"/>
          <w:lang w:val="vi-VN"/>
        </w:rPr>
        <w:t>4/</w:t>
      </w:r>
      <w:r>
        <w:rPr>
          <w:szCs w:val="26"/>
        </w:rPr>
        <w:t>202</w:t>
      </w:r>
      <w:r>
        <w:rPr>
          <w:szCs w:val="26"/>
          <w:lang w:val="vi-VN"/>
        </w:rPr>
        <w:t>5</w:t>
      </w:r>
      <w:r>
        <w:rPr>
          <w:szCs w:val="26"/>
        </w:rPr>
        <w:t>.</w:t>
      </w:r>
    </w:p>
    <w:p w14:paraId="7D8908D4">
      <w:pPr>
        <w:ind w:left="1080"/>
        <w:jc w:val="left"/>
        <w:rPr>
          <w:b/>
          <w:szCs w:val="26"/>
        </w:rPr>
      </w:pPr>
      <w:r>
        <w:rPr>
          <w:szCs w:val="26"/>
          <w:lang w:val="vi-VN"/>
        </w:rPr>
        <w:t xml:space="preserve">- </w:t>
      </w:r>
      <w:r>
        <w:rPr>
          <w:szCs w:val="26"/>
        </w:rPr>
        <w:t>To identify fluctuations in stock prices during historical periods, providing an overview of Sacombank's performance in the financial market.</w:t>
      </w:r>
    </w:p>
    <w:p w14:paraId="0D24ACFF">
      <w:pPr>
        <w:ind w:left="1080"/>
        <w:jc w:val="left"/>
        <w:rPr>
          <w:b/>
          <w:szCs w:val="26"/>
        </w:rPr>
      </w:pPr>
      <w:r>
        <w:rPr>
          <w:szCs w:val="26"/>
          <w:lang w:val="vi-VN"/>
        </w:rPr>
        <w:t xml:space="preserve">- </w:t>
      </w:r>
      <w:r>
        <w:rPr>
          <w:szCs w:val="26"/>
        </w:rPr>
        <w:t>To support the assessment of the impact of macroeconomic factors, internal banking situations, or market sentiment on stock prices.</w:t>
      </w:r>
    </w:p>
    <w:p w14:paraId="530D6F67">
      <w:pPr>
        <w:ind w:left="360"/>
        <w:jc w:val="left"/>
        <w:rPr>
          <w:b/>
          <w:szCs w:val="26"/>
        </w:rPr>
      </w:pPr>
      <w:r>
        <w:rPr>
          <w:b/>
          <w:szCs w:val="26"/>
        </w:rPr>
        <w:t>Insight</w:t>
      </w:r>
    </w:p>
    <w:p w14:paraId="4577A82C">
      <w:pPr>
        <w:ind w:left="360"/>
        <w:jc w:val="left"/>
        <w:rPr>
          <w:b/>
          <w:szCs w:val="26"/>
          <w:lang w:val="vi-VN"/>
        </w:rPr>
      </w:pPr>
      <w:r>
        <w:rPr>
          <w:bCs/>
          <w:szCs w:val="26"/>
        </w:rPr>
        <w:t xml:space="preserve">When </w:t>
      </w:r>
      <w:r>
        <w:rPr>
          <w:bCs/>
          <w:szCs w:val="26"/>
          <w:lang w:val="vi-VN"/>
        </w:rPr>
        <w:t>I</w:t>
      </w:r>
      <w:r>
        <w:rPr>
          <w:bCs/>
          <w:szCs w:val="26"/>
        </w:rPr>
        <w:t xml:space="preserve"> look at how much “opening volume” each bank brings in from January through April 2025, a few things jump out</w:t>
      </w:r>
      <w:r>
        <w:rPr>
          <w:bCs/>
          <w:szCs w:val="26"/>
          <w:lang w:val="vi-VN"/>
        </w:rPr>
        <w:t>:</w:t>
      </w:r>
    </w:p>
    <w:p w14:paraId="1A7B6D17">
      <w:pPr>
        <w:ind w:left="360"/>
        <w:jc w:val="left"/>
        <w:rPr>
          <w:bCs/>
          <w:szCs w:val="26"/>
          <w:lang w:val="vi-VN"/>
        </w:rPr>
      </w:pPr>
      <w:r>
        <w:rPr>
          <w:bCs/>
          <w:szCs w:val="26"/>
          <w:lang w:val="vi-VN"/>
        </w:rPr>
        <w:t>Think of total opening volume as a balloon that gently inflates from about 20K in January to roughly 21.5 K by March—it doesn’t suddenly pop or deflate. By April, it’s held there, hovering around the same level.</w:t>
      </w:r>
    </w:p>
    <w:p w14:paraId="0C14BB50">
      <w:pPr>
        <w:ind w:left="360"/>
        <w:jc w:val="left"/>
        <w:rPr>
          <w:szCs w:val="26"/>
        </w:rPr>
      </w:pPr>
      <w:r>
        <w:rPr>
          <w:rStyle w:val="17"/>
          <w:b w:val="0"/>
          <w:bCs w:val="0"/>
          <w:szCs w:val="26"/>
        </w:rPr>
        <w:t>Old Friends Still in Charge</w:t>
      </w:r>
      <w:r>
        <w:rPr>
          <w:rStyle w:val="17"/>
          <w:b w:val="0"/>
          <w:bCs w:val="0"/>
          <w:szCs w:val="26"/>
          <w:lang w:val="vi-VN"/>
        </w:rPr>
        <w:t>:</w:t>
      </w:r>
      <w:r>
        <w:rPr>
          <w:rStyle w:val="17"/>
          <w:szCs w:val="26"/>
          <w:lang w:val="vi-VN"/>
        </w:rPr>
        <w:t xml:space="preserve"> </w:t>
      </w:r>
      <w:r>
        <w:rPr>
          <w:szCs w:val="26"/>
        </w:rPr>
        <w:t xml:space="preserve">If </w:t>
      </w:r>
      <w:r>
        <w:rPr>
          <w:szCs w:val="26"/>
          <w:lang w:val="vi-VN"/>
        </w:rPr>
        <w:t>my</w:t>
      </w:r>
      <w:r>
        <w:rPr>
          <w:szCs w:val="26"/>
        </w:rPr>
        <w:t xml:space="preserve"> banks were a classroom, the big players—say BIDV, Vietcombank, VietinBank, Techcombank—are the “popular kids” who always sit up front. Their slice of the pie hardly ever changes month to month. No newcomers have jumped ahead, and nobody’s fallen way behind.</w:t>
      </w:r>
    </w:p>
    <w:p w14:paraId="1262A922">
      <w:pPr>
        <w:ind w:left="360"/>
        <w:jc w:val="left"/>
        <w:rPr>
          <w:szCs w:val="26"/>
          <w:lang w:val="vi-VN"/>
        </w:rPr>
      </w:pPr>
      <w:r>
        <w:rPr>
          <w:szCs w:val="26"/>
        </w:rPr>
        <w:t>The smaller banks (ABBank, ACB, Agribank, Eximbank, etc.) are like the rest of the class—each one shows up reliably, takes its seat, but doesn’t suddenly stand on the desk or disappear.</w:t>
      </w:r>
    </w:p>
    <w:p w14:paraId="6DFF3240">
      <w:pPr>
        <w:spacing w:beforeAutospacing="1" w:afterAutospacing="1"/>
        <w:rPr>
          <w:szCs w:val="26"/>
          <w:lang w:val="vi-VN"/>
        </w:rPr>
      </w:pPr>
      <w:r>
        <w:rPr>
          <w:szCs w:val="26"/>
          <w:lang w:val="vi-VN"/>
        </w:rPr>
        <w:t xml:space="preserve">In this chart, I will use ABBank as a example so we can understand more about the chart. </w:t>
      </w:r>
    </w:p>
    <w:p w14:paraId="7237A43A">
      <w:pPr>
        <w:jc w:val="center"/>
        <w:rPr>
          <w:szCs w:val="26"/>
        </w:rPr>
      </w:pPr>
      <w:r>
        <w:rPr>
          <w:szCs w:val="26"/>
        </w:rPr>
        <w:drawing>
          <wp:inline distT="0" distB="0" distL="114300" distR="114300">
            <wp:extent cx="5485765" cy="2212340"/>
            <wp:effectExtent l="0" t="0" r="635" b="16510"/>
            <wp:docPr id="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1"/>
                    <pic:cNvPicPr>
                      <a:picLocks noChangeAspect="1"/>
                    </pic:cNvPicPr>
                  </pic:nvPicPr>
                  <pic:blipFill>
                    <a:blip r:embed="rId40"/>
                    <a:stretch>
                      <a:fillRect/>
                    </a:stretch>
                  </pic:blipFill>
                  <pic:spPr>
                    <a:xfrm>
                      <a:off x="0" y="0"/>
                      <a:ext cx="5485765" cy="2212340"/>
                    </a:xfrm>
                    <a:prstGeom prst="rect">
                      <a:avLst/>
                    </a:prstGeom>
                    <a:noFill/>
                    <a:ln>
                      <a:noFill/>
                    </a:ln>
                  </pic:spPr>
                </pic:pic>
              </a:graphicData>
            </a:graphic>
          </wp:inline>
        </w:drawing>
      </w:r>
    </w:p>
    <w:p w14:paraId="5BA44353">
      <w:pPr>
        <w:pStyle w:val="11"/>
        <w:spacing w:line="360" w:lineRule="auto"/>
        <w:jc w:val="center"/>
        <w:rPr>
          <w:b/>
          <w:bCs/>
          <w:i w:val="0"/>
          <w:iCs w:val="0"/>
          <w:color w:val="auto"/>
          <w:sz w:val="26"/>
          <w:szCs w:val="26"/>
        </w:rPr>
      </w:pPr>
      <w:bookmarkStart w:id="135" w:name="_Toc201297992"/>
      <w:r>
        <w:rPr>
          <w:b/>
          <w:bCs/>
          <w:i w:val="0"/>
          <w:iCs w:val="0"/>
          <w:color w:val="auto"/>
          <w:sz w:val="26"/>
          <w:szCs w:val="26"/>
        </w:rPr>
        <w:t xml:space="preserve">Figure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Pr>
          <w:b/>
          <w:bCs/>
          <w:i w:val="0"/>
          <w:iCs w:val="0"/>
          <w:color w:val="auto"/>
          <w:sz w:val="26"/>
          <w:szCs w:val="26"/>
        </w:rPr>
        <w:t>5</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Figure \* ARABIC \s 1 </w:instrText>
      </w:r>
      <w:r>
        <w:rPr>
          <w:b/>
          <w:bCs/>
          <w:i w:val="0"/>
          <w:iCs w:val="0"/>
          <w:color w:val="auto"/>
          <w:sz w:val="26"/>
          <w:szCs w:val="26"/>
        </w:rPr>
        <w:fldChar w:fldCharType="separate"/>
      </w:r>
      <w:r>
        <w:rPr>
          <w:b/>
          <w:bCs/>
          <w:i w:val="0"/>
          <w:iCs w:val="0"/>
          <w:color w:val="auto"/>
          <w:sz w:val="26"/>
          <w:szCs w:val="26"/>
        </w:rPr>
        <w:t>16</w:t>
      </w:r>
      <w:r>
        <w:rPr>
          <w:b/>
          <w:bCs/>
          <w:i w:val="0"/>
          <w:iCs w:val="0"/>
          <w:color w:val="auto"/>
          <w:sz w:val="26"/>
          <w:szCs w:val="26"/>
        </w:rPr>
        <w:fldChar w:fldCharType="end"/>
      </w:r>
      <w:r>
        <w:rPr>
          <w:b/>
          <w:bCs/>
          <w:i w:val="0"/>
          <w:iCs w:val="0"/>
          <w:color w:val="auto"/>
          <w:sz w:val="26"/>
          <w:szCs w:val="26"/>
        </w:rPr>
        <w:t>: Stock Price Summary Table</w:t>
      </w:r>
      <w:bookmarkEnd w:id="135"/>
      <w:r>
        <w:rPr>
          <w:b/>
          <w:bCs/>
          <w:i w:val="0"/>
          <w:iCs w:val="0"/>
          <w:color w:val="auto"/>
          <w:sz w:val="26"/>
          <w:szCs w:val="26"/>
        </w:rPr>
        <w:t xml:space="preserve"> </w:t>
      </w:r>
    </w:p>
    <w:p w14:paraId="5CAA4B83">
      <w:pPr>
        <w:rPr>
          <w:b/>
          <w:szCs w:val="26"/>
        </w:rPr>
      </w:pPr>
    </w:p>
    <w:p w14:paraId="37FAE2BD">
      <w:pPr>
        <w:rPr>
          <w:b/>
          <w:szCs w:val="26"/>
        </w:rPr>
      </w:pPr>
    </w:p>
    <w:p w14:paraId="47B7A38A">
      <w:pPr>
        <w:rPr>
          <w:b/>
          <w:szCs w:val="26"/>
        </w:rPr>
      </w:pPr>
      <w:r>
        <w:rPr>
          <w:b/>
          <w:szCs w:val="26"/>
        </w:rPr>
        <w:t>Purpose</w:t>
      </w:r>
    </w:p>
    <w:p w14:paraId="6B09BD8C">
      <w:pPr>
        <w:ind w:left="440"/>
        <w:rPr>
          <w:bCs/>
          <w:szCs w:val="26"/>
        </w:rPr>
      </w:pPr>
      <w:r>
        <w:rPr>
          <w:bCs/>
          <w:szCs w:val="26"/>
        </w:rPr>
        <w:t>I wanted to peek under the hood of ABBank’s trading lately—how often its share price moves each day, how big those swings are, and what that tells us about investor mood.</w:t>
      </w:r>
    </w:p>
    <w:p w14:paraId="6FB98A95">
      <w:pPr>
        <w:rPr>
          <w:b/>
          <w:szCs w:val="26"/>
        </w:rPr>
      </w:pPr>
      <w:r>
        <w:rPr>
          <w:b/>
          <w:szCs w:val="26"/>
        </w:rPr>
        <w:t>Insight</w:t>
      </w:r>
    </w:p>
    <w:p w14:paraId="3C067788">
      <w:pPr>
        <w:ind w:left="220"/>
        <w:rPr>
          <w:bCs/>
          <w:szCs w:val="26"/>
        </w:rPr>
      </w:pPr>
      <w:r>
        <w:rPr>
          <w:bCs/>
          <w:szCs w:val="26"/>
        </w:rPr>
        <w:t>ABBank’s share price barely budges more than about ±1.25% on any given day. Over the whole period, the total of all closing prices (90,654) actually sits closer to the bottom‑of‑day lows (89,667) than the highs (91,757). In plain English, folks aren’t making wild bets—and there might be a little more selling than buying at day’s end.</w:t>
      </w:r>
    </w:p>
    <w:p w14:paraId="5F246A8E">
      <w:pPr>
        <w:ind w:left="220"/>
        <w:rPr>
          <w:b/>
          <w:szCs w:val="26"/>
        </w:rPr>
      </w:pPr>
    </w:p>
    <w:p w14:paraId="1318B4BD">
      <w:pPr>
        <w:ind w:left="220"/>
        <w:rPr>
          <w:b/>
          <w:szCs w:val="26"/>
        </w:rPr>
      </w:pPr>
      <w:r>
        <w:rPr>
          <w:b/>
          <w:szCs w:val="26"/>
        </w:rPr>
        <w:t>Recommendation</w:t>
      </w:r>
    </w:p>
    <w:p w14:paraId="35DA6065">
      <w:pPr>
        <w:rPr>
          <w:szCs w:val="26"/>
        </w:rPr>
      </w:pPr>
      <w:r>
        <w:rPr>
          <w:rStyle w:val="17"/>
          <w:b w:val="0"/>
          <w:bCs w:val="0"/>
          <w:szCs w:val="26"/>
        </w:rPr>
        <w:t>Share some good news</w:t>
      </w:r>
      <w:r>
        <w:rPr>
          <w:szCs w:val="26"/>
        </w:rPr>
        <w:t>: Roll out clear, upbeat updates—like “we grew our digital loans by X%!”—to get people excited again.</w:t>
      </w:r>
    </w:p>
    <w:p w14:paraId="15B0E334">
      <w:pPr>
        <w:pStyle w:val="16"/>
        <w:spacing w:line="360" w:lineRule="auto"/>
        <w:rPr>
          <w:sz w:val="26"/>
          <w:szCs w:val="26"/>
        </w:rPr>
      </w:pPr>
      <w:r>
        <w:rPr>
          <w:rStyle w:val="17"/>
          <w:b w:val="0"/>
          <w:bCs w:val="0"/>
          <w:sz w:val="26"/>
          <w:szCs w:val="26"/>
        </w:rPr>
        <w:t>Watch the intraday “sweet spots”</w:t>
      </w:r>
      <w:r>
        <w:rPr>
          <w:sz w:val="26"/>
          <w:szCs w:val="26"/>
        </w:rPr>
        <w:t>: Notice when lows and highs get really tight—that’s often when support is strongest. You could use those moments to quietly buy back shares or reassure the market.</w:t>
      </w:r>
    </w:p>
    <w:p w14:paraId="7874EBEC">
      <w:pPr>
        <w:pStyle w:val="16"/>
        <w:spacing w:line="360" w:lineRule="auto"/>
        <w:rPr>
          <w:sz w:val="26"/>
          <w:szCs w:val="26"/>
          <w:lang w:val="vi-VN"/>
        </w:rPr>
      </w:pPr>
      <w:r>
        <w:rPr>
          <w:rStyle w:val="17"/>
          <w:b w:val="0"/>
          <w:bCs w:val="0"/>
          <w:sz w:val="26"/>
          <w:szCs w:val="26"/>
        </w:rPr>
        <w:t>Build trust with transparency</w:t>
      </w:r>
      <w:r>
        <w:rPr>
          <w:sz w:val="26"/>
          <w:szCs w:val="26"/>
        </w:rPr>
        <w:t>: Show people exactly how solid your loan portfolio is and what buffers you’ve got in place. When investors feel safe, they’re more likely to stick around .</w:t>
      </w:r>
    </w:p>
    <w:p w14:paraId="388BAC4E">
      <w:pPr>
        <w:pStyle w:val="5"/>
        <w:spacing w:before="0"/>
        <w:rPr>
          <w:b/>
          <w:bCs/>
          <w:i w:val="0"/>
          <w:iCs/>
          <w:szCs w:val="26"/>
        </w:rPr>
      </w:pPr>
      <w:r>
        <w:rPr>
          <w:b/>
          <w:bCs/>
          <w:i w:val="0"/>
          <w:iCs/>
          <w:szCs w:val="26"/>
          <w:lang w:val="vi-VN"/>
        </w:rPr>
        <w:t xml:space="preserve">4.1.2.3. </w:t>
      </w:r>
      <w:r>
        <w:rPr>
          <w:b/>
          <w:bCs/>
          <w:i w:val="0"/>
          <w:iCs/>
          <w:szCs w:val="26"/>
        </w:rPr>
        <w:t>Relationship between News &amp; Stocks</w:t>
      </w:r>
    </w:p>
    <w:p w14:paraId="615DF1A5">
      <w:pPr>
        <w:rPr>
          <w:szCs w:val="26"/>
          <w:lang w:val="vi-VN"/>
        </w:rPr>
      </w:pPr>
      <w:r>
        <w:rPr>
          <w:szCs w:val="26"/>
          <w:lang w:val="vi-VN"/>
        </w:rPr>
        <w:drawing>
          <wp:inline distT="0" distB="0" distL="114300" distR="114300">
            <wp:extent cx="5478145" cy="3100070"/>
            <wp:effectExtent l="0" t="0" r="8255" b="5080"/>
            <wp:docPr id="68" name="Picture 68" descr="new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newstock"/>
                    <pic:cNvPicPr>
                      <a:picLocks noChangeAspect="1"/>
                    </pic:cNvPicPr>
                  </pic:nvPicPr>
                  <pic:blipFill>
                    <a:blip r:embed="rId41"/>
                    <a:stretch>
                      <a:fillRect/>
                    </a:stretch>
                  </pic:blipFill>
                  <pic:spPr>
                    <a:xfrm>
                      <a:off x="0" y="0"/>
                      <a:ext cx="5478145" cy="3100070"/>
                    </a:xfrm>
                    <a:prstGeom prst="rect">
                      <a:avLst/>
                    </a:prstGeom>
                  </pic:spPr>
                </pic:pic>
              </a:graphicData>
            </a:graphic>
          </wp:inline>
        </w:drawing>
      </w:r>
    </w:p>
    <w:p w14:paraId="6C0C2174">
      <w:pPr>
        <w:pStyle w:val="11"/>
        <w:spacing w:line="360" w:lineRule="auto"/>
        <w:jc w:val="center"/>
        <w:rPr>
          <w:b/>
          <w:i w:val="0"/>
          <w:color w:val="auto"/>
          <w:sz w:val="26"/>
          <w:szCs w:val="26"/>
        </w:rPr>
      </w:pPr>
      <w:bookmarkStart w:id="136" w:name="_Toc201297993"/>
      <w:r>
        <w:rPr>
          <w:b/>
          <w:i w:val="0"/>
          <w:color w:val="auto"/>
          <w:sz w:val="26"/>
          <w:szCs w:val="26"/>
        </w:rPr>
        <w:t xml:space="preserve">Figure </w:t>
      </w:r>
      <w:r>
        <w:rPr>
          <w:b/>
          <w:i w:val="0"/>
          <w:color w:val="auto"/>
          <w:sz w:val="26"/>
          <w:szCs w:val="26"/>
        </w:rPr>
        <w:fldChar w:fldCharType="begin"/>
      </w:r>
      <w:r>
        <w:rPr>
          <w:b/>
          <w:i w:val="0"/>
          <w:color w:val="auto"/>
          <w:sz w:val="26"/>
          <w:szCs w:val="26"/>
        </w:rPr>
        <w:instrText xml:space="preserve"> STYLEREF 1 \s </w:instrText>
      </w:r>
      <w:r>
        <w:rPr>
          <w:b/>
          <w:i w:val="0"/>
          <w:color w:val="auto"/>
          <w:sz w:val="26"/>
          <w:szCs w:val="26"/>
        </w:rPr>
        <w:fldChar w:fldCharType="separate"/>
      </w:r>
      <w:r>
        <w:rPr>
          <w:b/>
          <w:i w:val="0"/>
          <w:color w:val="auto"/>
          <w:sz w:val="26"/>
          <w:szCs w:val="26"/>
        </w:rPr>
        <w:t>5</w:t>
      </w:r>
      <w:r>
        <w:rPr>
          <w:b/>
          <w:i w:val="0"/>
          <w:color w:val="auto"/>
          <w:sz w:val="26"/>
          <w:szCs w:val="26"/>
        </w:rPr>
        <w:fldChar w:fldCharType="end"/>
      </w:r>
      <w:r>
        <w:rPr>
          <w:b/>
          <w:i w:val="0"/>
          <w:color w:val="auto"/>
          <w:sz w:val="26"/>
          <w:szCs w:val="26"/>
        </w:rPr>
        <w:t>.</w:t>
      </w:r>
      <w:r>
        <w:rPr>
          <w:b/>
          <w:i w:val="0"/>
          <w:color w:val="auto"/>
          <w:sz w:val="26"/>
          <w:szCs w:val="26"/>
        </w:rPr>
        <w:fldChar w:fldCharType="begin"/>
      </w:r>
      <w:r>
        <w:rPr>
          <w:b/>
          <w:i w:val="0"/>
          <w:color w:val="auto"/>
          <w:sz w:val="26"/>
          <w:szCs w:val="26"/>
        </w:rPr>
        <w:instrText xml:space="preserve"> SEQ Figure \* ARABIC \s 1 </w:instrText>
      </w:r>
      <w:r>
        <w:rPr>
          <w:b/>
          <w:i w:val="0"/>
          <w:color w:val="auto"/>
          <w:sz w:val="26"/>
          <w:szCs w:val="26"/>
        </w:rPr>
        <w:fldChar w:fldCharType="separate"/>
      </w:r>
      <w:r>
        <w:rPr>
          <w:b/>
          <w:i w:val="0"/>
          <w:color w:val="auto"/>
          <w:sz w:val="26"/>
          <w:szCs w:val="26"/>
        </w:rPr>
        <w:t>17</w:t>
      </w:r>
      <w:r>
        <w:rPr>
          <w:b/>
          <w:i w:val="0"/>
          <w:color w:val="auto"/>
          <w:sz w:val="26"/>
          <w:szCs w:val="26"/>
        </w:rPr>
        <w:fldChar w:fldCharType="end"/>
      </w:r>
      <w:r>
        <w:rPr>
          <w:b/>
          <w:i w:val="0"/>
          <w:color w:val="auto"/>
          <w:sz w:val="26"/>
          <w:szCs w:val="26"/>
        </w:rPr>
        <w:t>: Overview relationship between News &amp; Stocks</w:t>
      </w:r>
      <w:bookmarkEnd w:id="136"/>
    </w:p>
    <w:p w14:paraId="286C492A">
      <w:pPr>
        <w:rPr>
          <w:szCs w:val="26"/>
        </w:rPr>
      </w:pPr>
      <w:r>
        <w:rPr>
          <w:szCs w:val="26"/>
        </w:rPr>
        <w:t>Overall, it can be seen that:</w:t>
      </w:r>
    </w:p>
    <w:p w14:paraId="5D3FAAFF">
      <w:pPr>
        <w:ind w:left="360"/>
        <w:rPr>
          <w:szCs w:val="26"/>
        </w:rPr>
      </w:pPr>
      <w:r>
        <w:rPr>
          <w:szCs w:val="26"/>
        </w:rPr>
        <w:t>Sentiment-Transaction Volume Correlation: Positive sentiment filters (via the “Positive” Evaluate button) generally coincide with clusters of higher trading volumes on the scatter plot, suggesting upbeat news tends to spur activity.</w:t>
      </w:r>
      <w:r>
        <w:rPr>
          <w:szCs w:val="26"/>
          <w:lang w:val="vi-VN"/>
        </w:rPr>
        <w:t xml:space="preserve"> </w:t>
      </w:r>
    </w:p>
    <w:p w14:paraId="6E8FD133">
      <w:pPr>
        <w:ind w:left="360"/>
        <w:rPr>
          <w:szCs w:val="26"/>
          <w:lang w:val="vi-VN"/>
        </w:rPr>
      </w:pPr>
      <w:r>
        <w:rPr>
          <w:szCs w:val="26"/>
        </w:rPr>
        <w:t>News Frequency vs. Transaction Volume (Quarterly)</w:t>
      </w:r>
      <w:r>
        <w:rPr>
          <w:szCs w:val="26"/>
          <w:lang w:val="vi-VN"/>
        </w:rPr>
        <w:t>:The line chart shows only a modest alignment between quarterly news counts and average transaction volumes: e.g., Q2/2024 peaks in headlines (456) without a proportional jump in trade volume.</w:t>
      </w:r>
    </w:p>
    <w:p w14:paraId="1E598631">
      <w:pPr>
        <w:ind w:left="360"/>
        <w:rPr>
          <w:szCs w:val="26"/>
          <w:lang w:val="vi-VN"/>
        </w:rPr>
      </w:pPr>
      <w:r>
        <w:rPr>
          <w:szCs w:val="26"/>
          <w:lang w:val="vi-VN"/>
        </w:rPr>
        <w:t>Notable exceptions—such as the drop to 87 headlines in Q4/2024—do correspond with a mild contraction in trading, indicating the market is selectively sensitive to the overall news flow.</w:t>
      </w:r>
    </w:p>
    <w:p w14:paraId="6B7DD898">
      <w:pPr>
        <w:ind w:left="360"/>
        <w:rPr>
          <w:rFonts w:eastAsia="SimSun"/>
          <w:szCs w:val="26"/>
          <w:lang w:val="en-US" w:eastAsia="zh-CN" w:bidi="ar"/>
        </w:rPr>
      </w:pPr>
      <w:r>
        <w:rPr>
          <w:rFonts w:eastAsia="SimSun"/>
          <w:szCs w:val="26"/>
          <w:lang w:val="en-US" w:eastAsia="zh-CN" w:bidi="ar"/>
        </w:rPr>
        <w:t>Investor Conduct and Communication</w:t>
      </w:r>
      <w:r>
        <w:rPr>
          <w:rFonts w:eastAsia="SimSun"/>
          <w:szCs w:val="26"/>
          <w:lang w:val="vi-VN" w:eastAsia="zh-CN" w:bidi="ar"/>
        </w:rPr>
        <w:t xml:space="preserve">: </w:t>
      </w:r>
      <w:r>
        <w:rPr>
          <w:rFonts w:eastAsia="SimSun"/>
          <w:szCs w:val="26"/>
          <w:lang w:val="en-US" w:eastAsia="zh-CN" w:bidi="ar"/>
        </w:rPr>
        <w:t>The interactive filters (date range + emotion) indicate news-driven decision-making by exposing brief spikes in trading activity just after days with a lot of favorable or negative press.</w:t>
      </w:r>
    </w:p>
    <w:p w14:paraId="3E83CAE7">
      <w:pPr>
        <w:ind w:left="360"/>
        <w:jc w:val="center"/>
        <w:rPr>
          <w:szCs w:val="26"/>
        </w:rPr>
      </w:pPr>
      <w:r>
        <w:rPr>
          <w:szCs w:val="26"/>
        </w:rPr>
        <w:drawing>
          <wp:inline distT="0" distB="0" distL="114300" distR="114300">
            <wp:extent cx="3714115" cy="3299460"/>
            <wp:effectExtent l="0" t="0" r="635" b="15240"/>
            <wp:docPr id="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2"/>
                    <pic:cNvPicPr>
                      <a:picLocks noChangeAspect="1"/>
                    </pic:cNvPicPr>
                  </pic:nvPicPr>
                  <pic:blipFill>
                    <a:blip r:embed="rId42"/>
                    <a:stretch>
                      <a:fillRect/>
                    </a:stretch>
                  </pic:blipFill>
                  <pic:spPr>
                    <a:xfrm>
                      <a:off x="0" y="0"/>
                      <a:ext cx="3714115" cy="3299460"/>
                    </a:xfrm>
                    <a:prstGeom prst="rect">
                      <a:avLst/>
                    </a:prstGeom>
                    <a:noFill/>
                    <a:ln>
                      <a:noFill/>
                    </a:ln>
                  </pic:spPr>
                </pic:pic>
              </a:graphicData>
            </a:graphic>
          </wp:inline>
        </w:drawing>
      </w:r>
    </w:p>
    <w:p w14:paraId="610BDEA0">
      <w:pPr>
        <w:pStyle w:val="11"/>
        <w:spacing w:line="360" w:lineRule="auto"/>
        <w:jc w:val="center"/>
        <w:rPr>
          <w:b/>
          <w:i w:val="0"/>
          <w:iCs w:val="0"/>
          <w:color w:val="auto"/>
          <w:sz w:val="26"/>
          <w:szCs w:val="26"/>
        </w:rPr>
      </w:pPr>
      <w:bookmarkStart w:id="137" w:name="_Toc201297994"/>
      <w:r>
        <w:rPr>
          <w:b/>
          <w:i w:val="0"/>
          <w:iCs w:val="0"/>
          <w:color w:val="auto"/>
          <w:sz w:val="26"/>
          <w:szCs w:val="26"/>
        </w:rPr>
        <w:t xml:space="preserve">Figure </w:t>
      </w:r>
      <w:r>
        <w:rPr>
          <w:b/>
          <w:i w:val="0"/>
          <w:iCs w:val="0"/>
          <w:color w:val="auto"/>
          <w:sz w:val="26"/>
          <w:szCs w:val="26"/>
        </w:rPr>
        <w:fldChar w:fldCharType="begin"/>
      </w:r>
      <w:r>
        <w:rPr>
          <w:b/>
          <w:i w:val="0"/>
          <w:iCs w:val="0"/>
          <w:color w:val="auto"/>
          <w:sz w:val="26"/>
          <w:szCs w:val="26"/>
        </w:rPr>
        <w:instrText xml:space="preserve"> STYLEREF 1 \s </w:instrText>
      </w:r>
      <w:r>
        <w:rPr>
          <w:b/>
          <w:i w:val="0"/>
          <w:iCs w:val="0"/>
          <w:color w:val="auto"/>
          <w:sz w:val="26"/>
          <w:szCs w:val="26"/>
        </w:rPr>
        <w:fldChar w:fldCharType="separate"/>
      </w:r>
      <w:r>
        <w:rPr>
          <w:b/>
          <w:i w:val="0"/>
          <w:iCs w:val="0"/>
          <w:color w:val="auto"/>
          <w:sz w:val="26"/>
          <w:szCs w:val="26"/>
        </w:rPr>
        <w:t>5</w:t>
      </w:r>
      <w:r>
        <w:rPr>
          <w:b/>
          <w:i w:val="0"/>
          <w:iCs w:val="0"/>
          <w:color w:val="auto"/>
          <w:sz w:val="26"/>
          <w:szCs w:val="26"/>
        </w:rPr>
        <w:fldChar w:fldCharType="end"/>
      </w:r>
      <w:r>
        <w:rPr>
          <w:b/>
          <w:i w:val="0"/>
          <w:iCs w:val="0"/>
          <w:color w:val="auto"/>
          <w:sz w:val="26"/>
          <w:szCs w:val="26"/>
        </w:rPr>
        <w:t>.</w:t>
      </w:r>
      <w:r>
        <w:rPr>
          <w:b/>
          <w:i w:val="0"/>
          <w:iCs w:val="0"/>
          <w:color w:val="auto"/>
          <w:sz w:val="26"/>
          <w:szCs w:val="26"/>
        </w:rPr>
        <w:fldChar w:fldCharType="begin"/>
      </w:r>
      <w:r>
        <w:rPr>
          <w:b/>
          <w:i w:val="0"/>
          <w:iCs w:val="0"/>
          <w:color w:val="auto"/>
          <w:sz w:val="26"/>
          <w:szCs w:val="26"/>
        </w:rPr>
        <w:instrText xml:space="preserve"> SEQ Figure \* ARABIC \s 1 </w:instrText>
      </w:r>
      <w:r>
        <w:rPr>
          <w:b/>
          <w:i w:val="0"/>
          <w:iCs w:val="0"/>
          <w:color w:val="auto"/>
          <w:sz w:val="26"/>
          <w:szCs w:val="26"/>
        </w:rPr>
        <w:fldChar w:fldCharType="separate"/>
      </w:r>
      <w:r>
        <w:rPr>
          <w:b/>
          <w:i w:val="0"/>
          <w:iCs w:val="0"/>
          <w:color w:val="auto"/>
          <w:sz w:val="26"/>
          <w:szCs w:val="26"/>
        </w:rPr>
        <w:t>18</w:t>
      </w:r>
      <w:r>
        <w:rPr>
          <w:b/>
          <w:i w:val="0"/>
          <w:iCs w:val="0"/>
          <w:color w:val="auto"/>
          <w:sz w:val="26"/>
          <w:szCs w:val="26"/>
        </w:rPr>
        <w:fldChar w:fldCharType="end"/>
      </w:r>
      <w:r>
        <w:rPr>
          <w:b/>
          <w:i w:val="0"/>
          <w:iCs w:val="0"/>
          <w:color w:val="auto"/>
          <w:sz w:val="26"/>
          <w:szCs w:val="26"/>
        </w:rPr>
        <w:t>: Correlation Analysis Between Transaction Volume and Sentiment Score through all time</w:t>
      </w:r>
      <w:bookmarkEnd w:id="137"/>
    </w:p>
    <w:p w14:paraId="1F6890BF">
      <w:pPr>
        <w:ind w:left="360"/>
        <w:rPr>
          <w:b/>
          <w:szCs w:val="26"/>
        </w:rPr>
      </w:pPr>
      <w:r>
        <w:rPr>
          <w:b/>
          <w:szCs w:val="26"/>
        </w:rPr>
        <w:t>Purpose</w:t>
      </w:r>
    </w:p>
    <w:p w14:paraId="0985A317">
      <w:pPr>
        <w:rPr>
          <w:szCs w:val="26"/>
        </w:rPr>
      </w:pPr>
      <w:r>
        <w:rPr>
          <w:szCs w:val="26"/>
        </w:rPr>
        <w:t xml:space="preserve">This chart aims to explore the relationship between sentiment scores derived from news articles and the transaction volume of </w:t>
      </w:r>
      <w:r>
        <w:rPr>
          <w:szCs w:val="26"/>
          <w:lang w:val="vi-VN"/>
        </w:rPr>
        <w:t>53</w:t>
      </w:r>
      <w:r>
        <w:rPr>
          <w:szCs w:val="26"/>
        </w:rPr>
        <w:t xml:space="preserve"> banks over the selected time period. The objective is to identify whether sentiment (positive or negative) has any measurable impact on market activity.</w:t>
      </w:r>
    </w:p>
    <w:p w14:paraId="66CE6991">
      <w:pPr>
        <w:ind w:left="360"/>
        <w:rPr>
          <w:b/>
          <w:szCs w:val="26"/>
        </w:rPr>
      </w:pPr>
      <w:r>
        <w:rPr>
          <w:b/>
          <w:szCs w:val="26"/>
        </w:rPr>
        <w:t>Insight</w:t>
      </w:r>
    </w:p>
    <w:p w14:paraId="17B4D311">
      <w:pPr>
        <w:ind w:left="1080"/>
        <w:rPr>
          <w:szCs w:val="26"/>
        </w:rPr>
      </w:pPr>
      <w:r>
        <w:rPr>
          <w:szCs w:val="26"/>
          <w:lang w:val="vi-VN"/>
        </w:rPr>
        <w:t xml:space="preserve">- </w:t>
      </w:r>
      <w:r>
        <w:rPr>
          <w:szCs w:val="26"/>
        </w:rPr>
        <w:t>The data points scattered across the graph indicate diverse sentiment reactions to transaction volumes.</w:t>
      </w:r>
    </w:p>
    <w:p w14:paraId="0F120287">
      <w:pPr>
        <w:ind w:left="1080"/>
        <w:rPr>
          <w:szCs w:val="26"/>
        </w:rPr>
      </w:pPr>
      <w:r>
        <w:rPr>
          <w:szCs w:val="26"/>
          <w:lang w:val="vi-VN"/>
        </w:rPr>
        <w:t xml:space="preserve">- </w:t>
      </w:r>
      <w:r>
        <w:rPr>
          <w:szCs w:val="26"/>
        </w:rPr>
        <w:t>The trendline suggests a positive correlation, implying that higher transaction volumes might be associated with more positive sentiment scores.</w:t>
      </w:r>
    </w:p>
    <w:p w14:paraId="40F7B63B">
      <w:pPr>
        <w:ind w:left="1080"/>
        <w:rPr>
          <w:szCs w:val="26"/>
        </w:rPr>
      </w:pPr>
      <w:r>
        <w:rPr>
          <w:szCs w:val="26"/>
          <w:lang w:val="vi-VN"/>
        </w:rPr>
        <w:t>-</w:t>
      </w:r>
      <w:r>
        <w:rPr>
          <w:szCs w:val="26"/>
        </w:rPr>
        <w:t xml:space="preserve"> </w:t>
      </w:r>
      <w:r>
        <w:rPr>
          <w:szCs w:val="26"/>
          <w:lang w:val="vi-VN"/>
        </w:rPr>
        <w:t>T</w:t>
      </w:r>
      <w:r>
        <w:rPr>
          <w:szCs w:val="26"/>
        </w:rPr>
        <w:t>he period January 2024 to June 2025,</w:t>
      </w:r>
      <w:r>
        <w:rPr>
          <w:szCs w:val="26"/>
          <w:lang w:val="vi-VN"/>
        </w:rPr>
        <w:t xml:space="preserve"> I</w:t>
      </w:r>
      <w:r>
        <w:rPr>
          <w:szCs w:val="26"/>
        </w:rPr>
        <w:t xml:space="preserve"> notice most points sit near a sentiment of 0—most headlines are neutral, and volumes span the low</w:t>
      </w:r>
      <w:r>
        <w:rPr>
          <w:szCs w:val="26"/>
        </w:rPr>
        <w:noBreakHyphen/>
      </w:r>
      <w:r>
        <w:rPr>
          <w:szCs w:val="26"/>
        </w:rPr>
        <w:t>to</w:t>
      </w:r>
      <w:r>
        <w:rPr>
          <w:szCs w:val="26"/>
        </w:rPr>
        <w:noBreakHyphen/>
      </w:r>
      <w:r>
        <w:rPr>
          <w:szCs w:val="26"/>
        </w:rPr>
        <w:t>mid range</w:t>
      </w:r>
      <w:r>
        <w:rPr>
          <w:szCs w:val="26"/>
          <w:lang w:val="vi-VN"/>
        </w:rPr>
        <w:t xml:space="preserve"> and </w:t>
      </w:r>
      <w:r>
        <w:rPr>
          <w:szCs w:val="26"/>
        </w:rPr>
        <w:t>the handful of days with truly high volumes (over 0.1 billion shares) tend to line up with moderately positive sentiment scores (around +0.2 to +0.5), suggesting that upbeat news can give markets a little nudge</w:t>
      </w:r>
    </w:p>
    <w:p w14:paraId="7A16D052">
      <w:pPr>
        <w:ind w:left="1080"/>
        <w:rPr>
          <w:szCs w:val="26"/>
        </w:rPr>
      </w:pPr>
      <w:r>
        <w:rPr>
          <w:szCs w:val="26"/>
          <w:lang w:val="vi-VN"/>
        </w:rPr>
        <w:t>=&gt; W</w:t>
      </w:r>
      <w:r>
        <w:rPr>
          <w:szCs w:val="26"/>
        </w:rPr>
        <w:t>hile there is a gentle upward drift—positive news often goes hand</w:t>
      </w:r>
      <w:r>
        <w:rPr>
          <w:szCs w:val="26"/>
        </w:rPr>
        <w:noBreakHyphen/>
      </w:r>
      <w:r>
        <w:rPr>
          <w:szCs w:val="26"/>
        </w:rPr>
        <w:t>in</w:t>
      </w:r>
      <w:r>
        <w:rPr>
          <w:szCs w:val="26"/>
        </w:rPr>
        <w:noBreakHyphen/>
      </w:r>
      <w:r>
        <w:rPr>
          <w:szCs w:val="26"/>
        </w:rPr>
        <w:t>hand with busier trading—the overall relationship is weak (Pearson’s r is only about 0.15). In other words, sentiment is part of the story, but it’s not the whole story: big volume swings usually need a strong catalyst, like major economic announcements or corporate earnings surprises.</w:t>
      </w:r>
    </w:p>
    <w:p w14:paraId="5842C04A">
      <w:pPr>
        <w:ind w:left="1080"/>
        <w:rPr>
          <w:szCs w:val="26"/>
        </w:rPr>
      </w:pPr>
    </w:p>
    <w:p w14:paraId="13D7C34F">
      <w:pPr>
        <w:jc w:val="center"/>
        <w:rPr>
          <w:szCs w:val="26"/>
        </w:rPr>
      </w:pPr>
      <w:r>
        <w:rPr>
          <w:szCs w:val="26"/>
        </w:rPr>
        <w:drawing>
          <wp:inline distT="0" distB="0" distL="114300" distR="114300">
            <wp:extent cx="5072380" cy="1778635"/>
            <wp:effectExtent l="0" t="0" r="13970" b="12065"/>
            <wp:docPr id="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3"/>
                    <pic:cNvPicPr>
                      <a:picLocks noChangeAspect="1"/>
                    </pic:cNvPicPr>
                  </pic:nvPicPr>
                  <pic:blipFill>
                    <a:blip r:embed="rId43"/>
                    <a:stretch>
                      <a:fillRect/>
                    </a:stretch>
                  </pic:blipFill>
                  <pic:spPr>
                    <a:xfrm>
                      <a:off x="0" y="0"/>
                      <a:ext cx="5072380" cy="1778635"/>
                    </a:xfrm>
                    <a:prstGeom prst="rect">
                      <a:avLst/>
                    </a:prstGeom>
                    <a:noFill/>
                    <a:ln>
                      <a:noFill/>
                    </a:ln>
                  </pic:spPr>
                </pic:pic>
              </a:graphicData>
            </a:graphic>
          </wp:inline>
        </w:drawing>
      </w:r>
    </w:p>
    <w:p w14:paraId="576C5ACE">
      <w:pPr>
        <w:pStyle w:val="11"/>
        <w:spacing w:line="360" w:lineRule="auto"/>
        <w:jc w:val="center"/>
        <w:rPr>
          <w:b/>
          <w:i w:val="0"/>
          <w:iCs w:val="0"/>
          <w:color w:val="auto"/>
          <w:sz w:val="26"/>
          <w:szCs w:val="26"/>
        </w:rPr>
      </w:pPr>
      <w:bookmarkStart w:id="138" w:name="_Toc201297995"/>
      <w:r>
        <w:rPr>
          <w:b/>
          <w:i w:val="0"/>
          <w:iCs w:val="0"/>
          <w:color w:val="auto"/>
          <w:sz w:val="26"/>
          <w:szCs w:val="26"/>
        </w:rPr>
        <w:t xml:space="preserve">Figure </w:t>
      </w:r>
      <w:r>
        <w:rPr>
          <w:b/>
          <w:i w:val="0"/>
          <w:iCs w:val="0"/>
          <w:color w:val="auto"/>
          <w:sz w:val="26"/>
          <w:szCs w:val="26"/>
        </w:rPr>
        <w:fldChar w:fldCharType="begin"/>
      </w:r>
      <w:r>
        <w:rPr>
          <w:b/>
          <w:i w:val="0"/>
          <w:iCs w:val="0"/>
          <w:color w:val="auto"/>
          <w:sz w:val="26"/>
          <w:szCs w:val="26"/>
        </w:rPr>
        <w:instrText xml:space="preserve"> STYLEREF 1 \s </w:instrText>
      </w:r>
      <w:r>
        <w:rPr>
          <w:b/>
          <w:i w:val="0"/>
          <w:iCs w:val="0"/>
          <w:color w:val="auto"/>
          <w:sz w:val="26"/>
          <w:szCs w:val="26"/>
        </w:rPr>
        <w:fldChar w:fldCharType="separate"/>
      </w:r>
      <w:r>
        <w:rPr>
          <w:b/>
          <w:i w:val="0"/>
          <w:iCs w:val="0"/>
          <w:color w:val="auto"/>
          <w:sz w:val="26"/>
          <w:szCs w:val="26"/>
        </w:rPr>
        <w:t>5</w:t>
      </w:r>
      <w:r>
        <w:rPr>
          <w:b/>
          <w:i w:val="0"/>
          <w:iCs w:val="0"/>
          <w:color w:val="auto"/>
          <w:sz w:val="26"/>
          <w:szCs w:val="26"/>
        </w:rPr>
        <w:fldChar w:fldCharType="end"/>
      </w:r>
      <w:r>
        <w:rPr>
          <w:b/>
          <w:i w:val="0"/>
          <w:iCs w:val="0"/>
          <w:color w:val="auto"/>
          <w:sz w:val="26"/>
          <w:szCs w:val="26"/>
        </w:rPr>
        <w:t>.</w:t>
      </w:r>
      <w:r>
        <w:rPr>
          <w:b/>
          <w:i w:val="0"/>
          <w:iCs w:val="0"/>
          <w:color w:val="auto"/>
          <w:sz w:val="26"/>
          <w:szCs w:val="26"/>
        </w:rPr>
        <w:fldChar w:fldCharType="begin"/>
      </w:r>
      <w:r>
        <w:rPr>
          <w:b/>
          <w:i w:val="0"/>
          <w:iCs w:val="0"/>
          <w:color w:val="auto"/>
          <w:sz w:val="26"/>
          <w:szCs w:val="26"/>
        </w:rPr>
        <w:instrText xml:space="preserve"> SEQ Figure \* ARABIC \s 1 </w:instrText>
      </w:r>
      <w:r>
        <w:rPr>
          <w:b/>
          <w:i w:val="0"/>
          <w:iCs w:val="0"/>
          <w:color w:val="auto"/>
          <w:sz w:val="26"/>
          <w:szCs w:val="26"/>
        </w:rPr>
        <w:fldChar w:fldCharType="separate"/>
      </w:r>
      <w:r>
        <w:rPr>
          <w:b/>
          <w:i w:val="0"/>
          <w:iCs w:val="0"/>
          <w:color w:val="auto"/>
          <w:sz w:val="26"/>
          <w:szCs w:val="26"/>
        </w:rPr>
        <w:t>19</w:t>
      </w:r>
      <w:r>
        <w:rPr>
          <w:b/>
          <w:i w:val="0"/>
          <w:iCs w:val="0"/>
          <w:color w:val="auto"/>
          <w:sz w:val="26"/>
          <w:szCs w:val="26"/>
        </w:rPr>
        <w:fldChar w:fldCharType="end"/>
      </w:r>
      <w:r>
        <w:rPr>
          <w:b/>
          <w:i w:val="0"/>
          <w:iCs w:val="0"/>
          <w:color w:val="auto"/>
          <w:sz w:val="26"/>
          <w:szCs w:val="26"/>
        </w:rPr>
        <w:t>: Daily Transaction Volume and News Frequency</w:t>
      </w:r>
      <w:bookmarkEnd w:id="138"/>
    </w:p>
    <w:p w14:paraId="72E47802">
      <w:pPr>
        <w:ind w:left="360"/>
        <w:rPr>
          <w:b/>
          <w:szCs w:val="26"/>
        </w:rPr>
      </w:pPr>
      <w:r>
        <w:rPr>
          <w:b/>
          <w:szCs w:val="26"/>
        </w:rPr>
        <w:t>Purpose</w:t>
      </w:r>
    </w:p>
    <w:p w14:paraId="41DCE980">
      <w:pPr>
        <w:rPr>
          <w:szCs w:val="26"/>
        </w:rPr>
      </w:pPr>
      <w:r>
        <w:rPr>
          <w:szCs w:val="26"/>
        </w:rPr>
        <w:t>This chart is designed to track the day-to-day fluctuations in trading volumes and the frequency of news events, enabling a better understanding of how news impacts trading behavior.</w:t>
      </w:r>
    </w:p>
    <w:p w14:paraId="52F6A83E">
      <w:pPr>
        <w:ind w:left="360"/>
        <w:rPr>
          <w:b/>
          <w:szCs w:val="26"/>
        </w:rPr>
      </w:pPr>
      <w:r>
        <w:rPr>
          <w:b/>
          <w:szCs w:val="26"/>
        </w:rPr>
        <w:t>Insight</w:t>
      </w:r>
    </w:p>
    <w:p w14:paraId="5BA13D12">
      <w:r>
        <w:rPr>
          <w:lang w:val="vi-VN"/>
        </w:rPr>
        <w:t xml:space="preserve">- </w:t>
      </w:r>
      <w:r>
        <w:t>There is a notable spike in trading volume from September 30 to October 1, 2024, coinciding with increased news coverage.</w:t>
      </w:r>
    </w:p>
    <w:p w14:paraId="53B0C09E">
      <w:r>
        <w:rPr>
          <w:lang w:val="vi-VN"/>
        </w:rPr>
        <w:t xml:space="preserve">- </w:t>
      </w:r>
      <w:r>
        <w:t>In Q2 2024, headlines peaked at 456, yet trading volume edged up only from about 4.2 million to 4.4 million shares. This suggests that a flood of stories alone does not guarantee a surge in market activity.</w:t>
      </w:r>
    </w:p>
    <w:p w14:paraId="3EDA4883">
      <w:pPr>
        <w:rPr>
          <w:lang w:val="vi-VN"/>
        </w:rPr>
      </w:pPr>
      <w:r>
        <w:rPr>
          <w:lang w:val="vi-VN"/>
        </w:rPr>
        <w:t>-When quarterly headlines plunged to 87 in Q4 2024, volume declined more gently—to approximately 3.8–3.9 million shares—indicating that traders remained engaged even as the news cadence slowed.</w:t>
      </w:r>
    </w:p>
    <w:p w14:paraId="571C9EA2">
      <w:pPr>
        <w:rPr>
          <w:lang w:val="vi-VN"/>
        </w:rPr>
      </w:pPr>
      <w:r>
        <w:rPr>
          <w:lang w:val="vi-VN"/>
        </w:rPr>
        <w:t>- Early 2025 saw volume jump to 4.4 million in Q1 and then to 7 million in Q2, despite headline counts of only 529 and 472. Clearly, factors beyond sheer news volume—such as major economic releases or corporate earnings surprises—drove this rebound.</w:t>
      </w:r>
    </w:p>
    <w:p w14:paraId="7FFE8CE8">
      <w:pPr>
        <w:jc w:val="center"/>
        <w:rPr>
          <w:szCs w:val="26"/>
        </w:rPr>
      </w:pPr>
      <w:r>
        <w:rPr>
          <w:szCs w:val="26"/>
        </w:rPr>
        <w:drawing>
          <wp:inline distT="0" distB="0" distL="114300" distR="114300">
            <wp:extent cx="4836160" cy="2169160"/>
            <wp:effectExtent l="0" t="0" r="2540" b="2540"/>
            <wp:docPr id="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4"/>
                    <pic:cNvPicPr>
                      <a:picLocks noChangeAspect="1"/>
                    </pic:cNvPicPr>
                  </pic:nvPicPr>
                  <pic:blipFill>
                    <a:blip r:embed="rId44"/>
                    <a:stretch>
                      <a:fillRect/>
                    </a:stretch>
                  </pic:blipFill>
                  <pic:spPr>
                    <a:xfrm>
                      <a:off x="0" y="0"/>
                      <a:ext cx="4836160" cy="2169160"/>
                    </a:xfrm>
                    <a:prstGeom prst="rect">
                      <a:avLst/>
                    </a:prstGeom>
                    <a:noFill/>
                    <a:ln>
                      <a:noFill/>
                    </a:ln>
                  </pic:spPr>
                </pic:pic>
              </a:graphicData>
            </a:graphic>
          </wp:inline>
        </w:drawing>
      </w:r>
    </w:p>
    <w:p w14:paraId="63709B3D">
      <w:pPr>
        <w:pStyle w:val="11"/>
        <w:spacing w:line="360" w:lineRule="auto"/>
        <w:jc w:val="center"/>
        <w:rPr>
          <w:b/>
          <w:i w:val="0"/>
          <w:iCs w:val="0"/>
          <w:color w:val="auto"/>
          <w:sz w:val="26"/>
          <w:szCs w:val="26"/>
        </w:rPr>
      </w:pPr>
      <w:bookmarkStart w:id="139" w:name="_Toc201297996"/>
      <w:r>
        <w:rPr>
          <w:b/>
          <w:i w:val="0"/>
          <w:iCs w:val="0"/>
          <w:color w:val="auto"/>
          <w:sz w:val="26"/>
          <w:szCs w:val="26"/>
        </w:rPr>
        <w:t xml:space="preserve">Figure </w:t>
      </w:r>
      <w:r>
        <w:rPr>
          <w:b/>
          <w:i w:val="0"/>
          <w:iCs w:val="0"/>
          <w:color w:val="auto"/>
          <w:sz w:val="26"/>
          <w:szCs w:val="26"/>
        </w:rPr>
        <w:fldChar w:fldCharType="begin"/>
      </w:r>
      <w:r>
        <w:rPr>
          <w:b/>
          <w:i w:val="0"/>
          <w:iCs w:val="0"/>
          <w:color w:val="auto"/>
          <w:sz w:val="26"/>
          <w:szCs w:val="26"/>
        </w:rPr>
        <w:instrText xml:space="preserve"> STYLEREF 1 \s </w:instrText>
      </w:r>
      <w:r>
        <w:rPr>
          <w:b/>
          <w:i w:val="0"/>
          <w:iCs w:val="0"/>
          <w:color w:val="auto"/>
          <w:sz w:val="26"/>
          <w:szCs w:val="26"/>
        </w:rPr>
        <w:fldChar w:fldCharType="separate"/>
      </w:r>
      <w:r>
        <w:rPr>
          <w:b/>
          <w:i w:val="0"/>
          <w:iCs w:val="0"/>
          <w:color w:val="auto"/>
          <w:sz w:val="26"/>
          <w:szCs w:val="26"/>
        </w:rPr>
        <w:t>5</w:t>
      </w:r>
      <w:r>
        <w:rPr>
          <w:b/>
          <w:i w:val="0"/>
          <w:iCs w:val="0"/>
          <w:color w:val="auto"/>
          <w:sz w:val="26"/>
          <w:szCs w:val="26"/>
        </w:rPr>
        <w:fldChar w:fldCharType="end"/>
      </w:r>
      <w:r>
        <w:rPr>
          <w:b/>
          <w:i w:val="0"/>
          <w:iCs w:val="0"/>
          <w:color w:val="auto"/>
          <w:sz w:val="26"/>
          <w:szCs w:val="26"/>
        </w:rPr>
        <w:t>.</w:t>
      </w:r>
      <w:r>
        <w:rPr>
          <w:b/>
          <w:i w:val="0"/>
          <w:iCs w:val="0"/>
          <w:color w:val="auto"/>
          <w:sz w:val="26"/>
          <w:szCs w:val="26"/>
        </w:rPr>
        <w:fldChar w:fldCharType="begin"/>
      </w:r>
      <w:r>
        <w:rPr>
          <w:b/>
          <w:i w:val="0"/>
          <w:iCs w:val="0"/>
          <w:color w:val="auto"/>
          <w:sz w:val="26"/>
          <w:szCs w:val="26"/>
        </w:rPr>
        <w:instrText xml:space="preserve"> SEQ Figure \* ARABIC \s 1 </w:instrText>
      </w:r>
      <w:r>
        <w:rPr>
          <w:b/>
          <w:i w:val="0"/>
          <w:iCs w:val="0"/>
          <w:color w:val="auto"/>
          <w:sz w:val="26"/>
          <w:szCs w:val="26"/>
        </w:rPr>
        <w:fldChar w:fldCharType="separate"/>
      </w:r>
      <w:r>
        <w:rPr>
          <w:b/>
          <w:i w:val="0"/>
          <w:iCs w:val="0"/>
          <w:color w:val="auto"/>
          <w:sz w:val="26"/>
          <w:szCs w:val="26"/>
        </w:rPr>
        <w:t>20</w:t>
      </w:r>
      <w:r>
        <w:rPr>
          <w:b/>
          <w:i w:val="0"/>
          <w:iCs w:val="0"/>
          <w:color w:val="auto"/>
          <w:sz w:val="26"/>
          <w:szCs w:val="26"/>
        </w:rPr>
        <w:fldChar w:fldCharType="end"/>
      </w:r>
      <w:r>
        <w:rPr>
          <w:b/>
          <w:i w:val="0"/>
          <w:iCs w:val="0"/>
          <w:color w:val="auto"/>
          <w:sz w:val="26"/>
          <w:szCs w:val="26"/>
        </w:rPr>
        <w:t>: Daily Sentiment Distribution and Closing Price Analysis</w:t>
      </w:r>
      <w:bookmarkEnd w:id="139"/>
    </w:p>
    <w:p w14:paraId="72004FD8">
      <w:pPr>
        <w:ind w:left="360"/>
        <w:rPr>
          <w:szCs w:val="26"/>
        </w:rPr>
      </w:pPr>
      <w:r>
        <w:rPr>
          <w:b/>
          <w:szCs w:val="26"/>
        </w:rPr>
        <w:t>Purpose</w:t>
      </w:r>
      <w:r>
        <w:rPr>
          <w:szCs w:val="26"/>
        </w:rPr>
        <w:br w:type="textWrapping"/>
      </w:r>
      <w:r>
        <w:rPr>
          <w:szCs w:val="26"/>
        </w:rPr>
        <w:t>This chart seeks to analyze how daily sentiment distribution (positive, neutral, negative) correlates with the closing prices of stocks, providing insights into how sentiment influences price movements.</w:t>
      </w:r>
    </w:p>
    <w:p w14:paraId="110405C3">
      <w:pPr>
        <w:ind w:left="360"/>
        <w:rPr>
          <w:b/>
          <w:szCs w:val="26"/>
        </w:rPr>
      </w:pPr>
      <w:r>
        <w:rPr>
          <w:b/>
          <w:szCs w:val="26"/>
        </w:rPr>
        <w:t>Insight</w:t>
      </w:r>
    </w:p>
    <w:p w14:paraId="625DB9B8">
      <w:pPr>
        <w:ind w:left="1080"/>
        <w:rPr>
          <w:szCs w:val="26"/>
        </w:rPr>
      </w:pPr>
      <w:r>
        <w:rPr>
          <w:szCs w:val="26"/>
          <w:lang w:val="vi-VN"/>
        </w:rPr>
        <w:t>- From</w:t>
      </w:r>
      <w:r>
        <w:rPr>
          <w:szCs w:val="26"/>
        </w:rPr>
        <w:t xml:space="preserve"> January 9 </w:t>
      </w:r>
      <w:r>
        <w:rPr>
          <w:szCs w:val="26"/>
          <w:lang w:val="vi-VN"/>
        </w:rPr>
        <w:t>to</w:t>
      </w:r>
      <w:r>
        <w:rPr>
          <w:szCs w:val="26"/>
        </w:rPr>
        <w:t xml:space="preserve"> </w:t>
      </w:r>
      <w:r>
        <w:rPr>
          <w:szCs w:val="26"/>
          <w:lang w:val="vi-VN"/>
        </w:rPr>
        <w:t xml:space="preserve">Jan 30 </w:t>
      </w:r>
      <w:r>
        <w:rPr>
          <w:szCs w:val="26"/>
        </w:rPr>
        <w:t>: positive articles jump into the double digits, and we see a gentle lift in the closing‑price line right after. It’s not a rocket, but it shows good news can nudge markets up.</w:t>
      </w:r>
    </w:p>
    <w:p w14:paraId="40AAA44E">
      <w:pPr>
        <w:ind w:left="1080"/>
        <w:rPr>
          <w:szCs w:val="26"/>
          <w:lang w:val="vi-VN"/>
        </w:rPr>
      </w:pPr>
      <w:r>
        <w:rPr>
          <w:szCs w:val="26"/>
          <w:lang w:val="vi-VN"/>
        </w:rPr>
        <w:t>-Most days are painted in neutral tones—just a handful of stories without strong sentiment. On those “routine” days, prices drift but don’t swing wildly, as if investors are simply going about their business.</w:t>
      </w:r>
    </w:p>
    <w:p w14:paraId="6D6E23B8">
      <w:pPr>
        <w:ind w:left="1080"/>
        <w:rPr>
          <w:rFonts w:hint="default"/>
          <w:b/>
          <w:bCs/>
          <w:szCs w:val="26"/>
          <w:lang w:val="vi-VN"/>
        </w:rPr>
      </w:pPr>
      <w:r>
        <w:rPr>
          <w:szCs w:val="26"/>
          <w:lang w:val="vi-VN"/>
        </w:rPr>
        <w:t xml:space="preserve">- From </w:t>
      </w:r>
      <w:r>
        <w:rPr>
          <w:szCs w:val="26"/>
        </w:rPr>
        <w:t xml:space="preserve">January 2 and </w:t>
      </w:r>
      <w:r>
        <w:rPr>
          <w:szCs w:val="26"/>
          <w:lang w:val="vi-VN"/>
        </w:rPr>
        <w:t xml:space="preserve">January </w:t>
      </w:r>
      <w:r>
        <w:rPr>
          <w:szCs w:val="26"/>
        </w:rPr>
        <w:t>29: spikes in negative headlines coincide with small dips or wobbliness in the closing price. It’s not panic‑mode, but it does hint that bad news gives traders a moment’s pause.</w:t>
      </w:r>
    </w:p>
    <w:p w14:paraId="355D2C73">
      <w:pPr>
        <w:pStyle w:val="4"/>
        <w:ind w:left="0" w:firstLine="0"/>
        <w:rPr>
          <w:bCs/>
          <w:i w:val="0"/>
          <w:sz w:val="26"/>
          <w:szCs w:val="26"/>
          <w:lang w:val="vi-VN"/>
        </w:rPr>
      </w:pPr>
      <w:bookmarkStart w:id="140" w:name="_f9hfzi425jun" w:colFirst="0" w:colLast="0"/>
      <w:bookmarkEnd w:id="140"/>
      <w:bookmarkStart w:id="141" w:name="_Toc188006546"/>
      <w:bookmarkStart w:id="142" w:name="_Toc201298282"/>
      <w:r>
        <w:rPr>
          <w:bCs/>
          <w:i w:val="0"/>
          <w:sz w:val="26"/>
          <w:szCs w:val="26"/>
          <w:lang w:val="en-US"/>
        </w:rPr>
        <w:t>5</w:t>
      </w:r>
      <w:r>
        <w:rPr>
          <w:bCs/>
          <w:i w:val="0"/>
          <w:sz w:val="26"/>
          <w:szCs w:val="26"/>
          <w:lang w:val="vi-VN"/>
        </w:rPr>
        <w:t xml:space="preserve">.2.2. </w:t>
      </w:r>
      <w:r>
        <w:rPr>
          <w:bCs/>
          <w:i w:val="0"/>
          <w:sz w:val="26"/>
          <w:szCs w:val="26"/>
        </w:rPr>
        <w:t>Models O</w:t>
      </w:r>
      <w:bookmarkEnd w:id="141"/>
      <w:r>
        <w:rPr>
          <w:bCs/>
          <w:i w:val="0"/>
          <w:sz w:val="26"/>
          <w:szCs w:val="26"/>
          <w:lang w:val="vi-VN"/>
        </w:rPr>
        <w:t>verview</w:t>
      </w:r>
      <w:bookmarkEnd w:id="142"/>
      <w:r>
        <w:rPr>
          <w:bCs/>
          <w:i w:val="0"/>
          <w:sz w:val="26"/>
          <w:szCs w:val="26"/>
          <w:lang w:val="vi-VN"/>
        </w:rPr>
        <w:t xml:space="preserve"> </w:t>
      </w:r>
    </w:p>
    <w:p w14:paraId="527F131D">
      <w:pPr>
        <w:rPr>
          <w:szCs w:val="26"/>
        </w:rPr>
      </w:pPr>
      <w:r>
        <w:rPr>
          <w:szCs w:val="26"/>
        </w:rPr>
        <w:t>The "Models" page of the "Sentiment Insight" application presents a detailed comparison of various machine learning models used for sentiment analysis. This page features a table that showcases key performance metrics for each model, including accuracy, precision, and recall.</w:t>
      </w:r>
    </w:p>
    <w:p w14:paraId="700D297B">
      <w:pPr>
        <w:jc w:val="center"/>
        <w:rPr>
          <w:szCs w:val="26"/>
        </w:rPr>
      </w:pPr>
    </w:p>
    <w:p w14:paraId="43FD4DBE">
      <w:pPr>
        <w:jc w:val="center"/>
        <w:rPr>
          <w:szCs w:val="26"/>
          <w:lang w:val="vi-VN"/>
        </w:rPr>
      </w:pPr>
      <w:r>
        <w:rPr>
          <w:szCs w:val="26"/>
          <w:lang w:val="vi-VN"/>
        </w:rPr>
        <w:drawing>
          <wp:inline distT="0" distB="0" distL="114300" distR="114300">
            <wp:extent cx="5465445" cy="5876290"/>
            <wp:effectExtent l="0" t="0" r="1905" b="10160"/>
            <wp:docPr id="62" name="Picture 62" descr="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metrics"/>
                    <pic:cNvPicPr>
                      <a:picLocks noChangeAspect="1"/>
                    </pic:cNvPicPr>
                  </pic:nvPicPr>
                  <pic:blipFill>
                    <a:blip r:embed="rId45"/>
                    <a:stretch>
                      <a:fillRect/>
                    </a:stretch>
                  </pic:blipFill>
                  <pic:spPr>
                    <a:xfrm>
                      <a:off x="0" y="0"/>
                      <a:ext cx="5465445" cy="5876290"/>
                    </a:xfrm>
                    <a:prstGeom prst="rect">
                      <a:avLst/>
                    </a:prstGeom>
                  </pic:spPr>
                </pic:pic>
              </a:graphicData>
            </a:graphic>
          </wp:inline>
        </w:drawing>
      </w:r>
    </w:p>
    <w:p w14:paraId="679C47D0">
      <w:pPr>
        <w:pStyle w:val="11"/>
        <w:spacing w:line="360" w:lineRule="auto"/>
        <w:jc w:val="center"/>
        <w:rPr>
          <w:b/>
          <w:bCs/>
          <w:i w:val="0"/>
          <w:iCs w:val="0"/>
          <w:color w:val="auto"/>
          <w:sz w:val="26"/>
          <w:szCs w:val="26"/>
        </w:rPr>
      </w:pPr>
      <w:bookmarkStart w:id="143" w:name="_Toc201297997"/>
      <w:r>
        <w:rPr>
          <w:b/>
          <w:bCs/>
          <w:i w:val="0"/>
          <w:iCs w:val="0"/>
          <w:color w:val="auto"/>
          <w:sz w:val="26"/>
          <w:szCs w:val="26"/>
        </w:rPr>
        <w:t xml:space="preserve">Figure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Pr>
          <w:b/>
          <w:bCs/>
          <w:i w:val="0"/>
          <w:iCs w:val="0"/>
          <w:color w:val="auto"/>
          <w:sz w:val="26"/>
          <w:szCs w:val="26"/>
        </w:rPr>
        <w:t>5</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Figure \* ARABIC \s 1 </w:instrText>
      </w:r>
      <w:r>
        <w:rPr>
          <w:b/>
          <w:bCs/>
          <w:i w:val="0"/>
          <w:iCs w:val="0"/>
          <w:color w:val="auto"/>
          <w:sz w:val="26"/>
          <w:szCs w:val="26"/>
        </w:rPr>
        <w:fldChar w:fldCharType="separate"/>
      </w:r>
      <w:r>
        <w:rPr>
          <w:b/>
          <w:bCs/>
          <w:i w:val="0"/>
          <w:iCs w:val="0"/>
          <w:color w:val="auto"/>
          <w:sz w:val="26"/>
          <w:szCs w:val="26"/>
        </w:rPr>
        <w:t>21</w:t>
      </w:r>
      <w:r>
        <w:rPr>
          <w:b/>
          <w:bCs/>
          <w:i w:val="0"/>
          <w:iCs w:val="0"/>
          <w:color w:val="auto"/>
          <w:sz w:val="26"/>
          <w:szCs w:val="26"/>
        </w:rPr>
        <w:fldChar w:fldCharType="end"/>
      </w:r>
      <w:r>
        <w:rPr>
          <w:b/>
          <w:bCs/>
          <w:i w:val="0"/>
          <w:iCs w:val="0"/>
          <w:color w:val="auto"/>
          <w:sz w:val="26"/>
          <w:szCs w:val="26"/>
        </w:rPr>
        <w:t>: Model performance metric</w:t>
      </w:r>
      <w:bookmarkEnd w:id="143"/>
    </w:p>
    <w:p w14:paraId="717BF5F0">
      <w:pPr>
        <w:rPr>
          <w:szCs w:val="26"/>
        </w:rPr>
      </w:pPr>
      <w:r>
        <w:rPr>
          <w:szCs w:val="26"/>
        </w:rPr>
        <w:t>Each model is evaluated based on its effectiveness in predicting sentiment, allowing users to quickly assess which models perform best according to the specified metrics.</w:t>
      </w:r>
    </w:p>
    <w:p w14:paraId="3B96F04C">
      <w:pPr>
        <w:spacing w:before="0"/>
        <w:rPr>
          <w:szCs w:val="26"/>
          <w:lang w:val="vi-VN"/>
        </w:rPr>
      </w:pPr>
      <w:r>
        <w:rPr>
          <w:szCs w:val="26"/>
        </w:rPr>
        <w:t>Additionally, a bar chart visually represents these performance metrics, making it easier for users to compare the models at a glance. This page serves as an essential resource for understanding the strengths and weaknesses of different approaches in sentiment analysis, aiding users in making informed decisions about model selection for their specific needs.</w:t>
      </w:r>
      <w:bookmarkStart w:id="144" w:name="_nmsojilexiom" w:colFirst="0" w:colLast="0"/>
      <w:bookmarkEnd w:id="144"/>
    </w:p>
    <w:p w14:paraId="288D740B">
      <w:pPr>
        <w:spacing w:before="0"/>
        <w:rPr>
          <w:szCs w:val="26"/>
        </w:rPr>
      </w:pPr>
      <w:r>
        <w:rPr>
          <w:szCs w:val="26"/>
        </w:rPr>
        <w:t>The "Messages" page of the "Sentiment Insight" application serves as a valuable communication channel, allowing users to send feedback, questions, or suggestions related to their experience with the app. The interface is designed to be simple and intuitive, making it easy for users to engage effectively.</w:t>
      </w:r>
    </w:p>
    <w:p w14:paraId="55A99B11">
      <w:pPr>
        <w:rPr>
          <w:szCs w:val="26"/>
        </w:rPr>
      </w:pPr>
      <w:r>
        <w:rPr>
          <w:szCs w:val="26"/>
        </w:rPr>
        <w:t>On this page, users will find input fields including:</w:t>
      </w:r>
    </w:p>
    <w:p w14:paraId="66AEC98B">
      <w:pPr>
        <w:numPr>
          <w:ilvl w:val="0"/>
          <w:numId w:val="48"/>
        </w:numPr>
        <w:rPr>
          <w:szCs w:val="26"/>
        </w:rPr>
      </w:pPr>
      <w:r>
        <w:rPr>
          <w:szCs w:val="26"/>
        </w:rPr>
        <w:t>Your message: An open space for users to express their thoughts or inquiries.</w:t>
      </w:r>
    </w:p>
    <w:p w14:paraId="5A76C8B0">
      <w:pPr>
        <w:numPr>
          <w:ilvl w:val="0"/>
          <w:numId w:val="48"/>
        </w:numPr>
        <w:rPr>
          <w:szCs w:val="26"/>
        </w:rPr>
      </w:pPr>
      <w:r>
        <w:rPr>
          <w:szCs w:val="26"/>
        </w:rPr>
        <w:t>Your email: A field where users can provide their email address to receive responses from the support team.</w:t>
      </w:r>
    </w:p>
    <w:p w14:paraId="19FDF70F">
      <w:pPr>
        <w:numPr>
          <w:ilvl w:val="0"/>
          <w:numId w:val="48"/>
        </w:numPr>
        <w:rPr>
          <w:szCs w:val="26"/>
        </w:rPr>
      </w:pPr>
      <w:r>
        <w:rPr>
          <w:szCs w:val="26"/>
        </w:rPr>
        <w:t>Your name: A field that allows users to personalize their communication, creating a more friendly atmosphere.</w:t>
      </w:r>
    </w:p>
    <w:p w14:paraId="3EFBBC3D">
      <w:pPr>
        <w:spacing w:before="0"/>
        <w:rPr>
          <w:szCs w:val="26"/>
        </w:rPr>
      </w:pPr>
      <w:r>
        <w:rPr>
          <w:szCs w:val="26"/>
        </w:rPr>
        <w:t>Once all the necessary information is filled out, users can simply click the "Send" button to transmit their message. This section not only fosters communication between users and the development team but also serves as a crucial link to enhance service quality and meet user needs. Through the "Messages" page, we aim to create a supportive environment where every opinion is valued and appreciated.</w:t>
      </w:r>
    </w:p>
    <w:p w14:paraId="5A713611">
      <w:pPr>
        <w:spacing w:before="0"/>
        <w:jc w:val="center"/>
        <w:rPr>
          <w:szCs w:val="26"/>
          <w:lang w:val="vi-VN"/>
        </w:rPr>
      </w:pPr>
      <w:r>
        <w:rPr>
          <w:szCs w:val="26"/>
          <w:lang w:val="vi-VN"/>
        </w:rPr>
        <w:drawing>
          <wp:inline distT="0" distB="0" distL="114300" distR="114300">
            <wp:extent cx="5478780" cy="2731770"/>
            <wp:effectExtent l="0" t="0" r="7620" b="11430"/>
            <wp:docPr id="63" name="Picture 63" descr="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messages"/>
                    <pic:cNvPicPr>
                      <a:picLocks noChangeAspect="1"/>
                    </pic:cNvPicPr>
                  </pic:nvPicPr>
                  <pic:blipFill>
                    <a:blip r:embed="rId46"/>
                    <a:stretch>
                      <a:fillRect/>
                    </a:stretch>
                  </pic:blipFill>
                  <pic:spPr>
                    <a:xfrm>
                      <a:off x="0" y="0"/>
                      <a:ext cx="5478780" cy="2731770"/>
                    </a:xfrm>
                    <a:prstGeom prst="rect">
                      <a:avLst/>
                    </a:prstGeom>
                  </pic:spPr>
                </pic:pic>
              </a:graphicData>
            </a:graphic>
          </wp:inline>
        </w:drawing>
      </w:r>
    </w:p>
    <w:p w14:paraId="1D3F9FF6">
      <w:pPr>
        <w:pStyle w:val="11"/>
        <w:spacing w:line="360" w:lineRule="auto"/>
        <w:jc w:val="center"/>
        <w:rPr>
          <w:b/>
          <w:bCs/>
          <w:i w:val="0"/>
          <w:iCs w:val="0"/>
          <w:color w:val="auto"/>
          <w:sz w:val="26"/>
          <w:szCs w:val="26"/>
        </w:rPr>
      </w:pPr>
      <w:bookmarkStart w:id="145" w:name="_Toc201297998"/>
      <w:r>
        <w:rPr>
          <w:b/>
          <w:bCs/>
          <w:i w:val="0"/>
          <w:iCs w:val="0"/>
          <w:color w:val="auto"/>
          <w:sz w:val="26"/>
          <w:szCs w:val="26"/>
        </w:rPr>
        <w:t xml:space="preserve">Figure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Pr>
          <w:b/>
          <w:bCs/>
          <w:i w:val="0"/>
          <w:iCs w:val="0"/>
          <w:color w:val="auto"/>
          <w:sz w:val="26"/>
          <w:szCs w:val="26"/>
        </w:rPr>
        <w:t>5</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Figure \* ARABIC \s 1 </w:instrText>
      </w:r>
      <w:r>
        <w:rPr>
          <w:b/>
          <w:bCs/>
          <w:i w:val="0"/>
          <w:iCs w:val="0"/>
          <w:color w:val="auto"/>
          <w:sz w:val="26"/>
          <w:szCs w:val="26"/>
        </w:rPr>
        <w:fldChar w:fldCharType="separate"/>
      </w:r>
      <w:r>
        <w:rPr>
          <w:b/>
          <w:bCs/>
          <w:i w:val="0"/>
          <w:iCs w:val="0"/>
          <w:color w:val="auto"/>
          <w:sz w:val="26"/>
          <w:szCs w:val="26"/>
        </w:rPr>
        <w:t>22</w:t>
      </w:r>
      <w:r>
        <w:rPr>
          <w:b/>
          <w:bCs/>
          <w:i w:val="0"/>
          <w:iCs w:val="0"/>
          <w:color w:val="auto"/>
          <w:sz w:val="26"/>
          <w:szCs w:val="26"/>
        </w:rPr>
        <w:fldChar w:fldCharType="end"/>
      </w:r>
      <w:r>
        <w:rPr>
          <w:b/>
          <w:bCs/>
          <w:i w:val="0"/>
          <w:iCs w:val="0"/>
          <w:color w:val="auto"/>
          <w:sz w:val="26"/>
          <w:szCs w:val="26"/>
        </w:rPr>
        <w:t>: Get in touch with me of message</w:t>
      </w:r>
      <w:bookmarkEnd w:id="145"/>
      <w:bookmarkStart w:id="146" w:name="_Toc188006548"/>
    </w:p>
    <w:p w14:paraId="3C25E5DC">
      <w:pPr>
        <w:rPr>
          <w:szCs w:val="26"/>
          <w:lang w:val="vi-VN"/>
        </w:rPr>
      </w:pPr>
    </w:p>
    <w:bookmarkEnd w:id="146"/>
    <w:p w14:paraId="2CE857AA">
      <w:pPr>
        <w:pStyle w:val="2"/>
        <w:ind w:left="0" w:firstLine="0"/>
        <w:rPr>
          <w:szCs w:val="26"/>
          <w:lang w:val="vi-VN"/>
        </w:rPr>
      </w:pPr>
      <w:bookmarkStart w:id="147" w:name="_Toc201298283"/>
      <w:r>
        <w:rPr>
          <w:szCs w:val="26"/>
        </w:rPr>
        <w:t>CONCLUSION</w:t>
      </w:r>
      <w:bookmarkEnd w:id="147"/>
    </w:p>
    <w:p w14:paraId="6877F08B">
      <w:pPr>
        <w:spacing w:before="240" w:after="240"/>
        <w:rPr>
          <w:szCs w:val="26"/>
        </w:rPr>
      </w:pPr>
      <w:r>
        <w:rPr>
          <w:szCs w:val="26"/>
        </w:rPr>
        <w:t>This study thoroughly explored the relationship between financial news sentiment and stock price movements within Vietnam's banking sector. By leveraging advanced Natural Language Processing (NLP) techniques and a variety of machine learning models, the research successfully analyzed a rich dataset of financial news and stock market data collected from CafeF.vn.</w:t>
      </w:r>
    </w:p>
    <w:p w14:paraId="5C53F1E4">
      <w:pPr>
        <w:spacing w:before="240" w:after="240"/>
        <w:rPr>
          <w:szCs w:val="26"/>
        </w:rPr>
      </w:pPr>
      <w:r>
        <w:rPr>
          <w:szCs w:val="26"/>
        </w:rPr>
        <w:t>A diverse set of classification models was implemented, including Support Vector Machine (SVM), Convolutional Neural Network (CNN), Long Short-Term Memory (LSTM), Logistic Regression, Deep Neural Network (DNN), and PhoBERT. Among these, PhoBERT outperformed other models due to its deep contextual understanding of the Vietnamese language, making it the most effective model for sentiment classification and completing the labeling of the remaining data.</w:t>
      </w:r>
    </w:p>
    <w:p w14:paraId="1B73992A">
      <w:pPr>
        <w:spacing w:before="240" w:after="240"/>
        <w:rPr>
          <w:szCs w:val="26"/>
        </w:rPr>
      </w:pPr>
      <w:r>
        <w:rPr>
          <w:szCs w:val="26"/>
        </w:rPr>
        <w:t>The experimental results confirmed a significant correlation between financial news sentiment and stock price fluctuations. Positive sentiment in financial news often led to rising stock prices, while negative sentiment was associated with price declines. These findings highlight the critical role of sentiment analysis in predicting stock market behavior and supporting data-driven investment strategies.</w:t>
      </w:r>
    </w:p>
    <w:p w14:paraId="3CC791DC">
      <w:pPr>
        <w:spacing w:before="240" w:after="240"/>
        <w:rPr>
          <w:szCs w:val="26"/>
          <w:lang w:val="vi-VN"/>
        </w:rPr>
      </w:pPr>
      <w:r>
        <w:rPr>
          <w:szCs w:val="26"/>
        </w:rPr>
        <w:t xml:space="preserve">To enhance the practical application of the research, a Streamlit web application was developed. This interactive platform allows users to input financial news articles and instantly receive sentiment predictions, bridging the gap between research and real-world decision-making. </w:t>
      </w:r>
    </w:p>
    <w:p w14:paraId="23915911">
      <w:pPr>
        <w:spacing w:before="240" w:after="240"/>
        <w:rPr>
          <w:szCs w:val="26"/>
        </w:rPr>
      </w:pPr>
      <w:r>
        <w:rPr>
          <w:szCs w:val="26"/>
        </w:rPr>
        <w:t>Overall, this study establishes a solid foundation for applying sentiment analysis in Vietnam's financial markets. It emphasizes the importance of integrating machine learning models and interactive applications to improve stock market predictions. Future research can expand on this work by incorporating real-time news streams, expanding sectoral analysis beyond banking, and enhancing the Streamlit application for more comprehensive market analysis.</w:t>
      </w:r>
    </w:p>
    <w:p w14:paraId="03342D63">
      <w:pPr>
        <w:spacing w:before="0" w:line="240" w:lineRule="auto"/>
        <w:ind w:firstLine="0"/>
        <w:jc w:val="left"/>
        <w:rPr>
          <w:szCs w:val="26"/>
        </w:rPr>
      </w:pPr>
      <w:r>
        <w:rPr>
          <w:szCs w:val="26"/>
        </w:rPr>
        <w:br w:type="page"/>
      </w:r>
    </w:p>
    <w:p w14:paraId="5B7F86F5">
      <w:pPr>
        <w:pStyle w:val="2"/>
        <w:numPr>
          <w:ilvl w:val="0"/>
          <w:numId w:val="0"/>
        </w:numPr>
        <w:ind w:left="720"/>
      </w:pPr>
      <w:bookmarkStart w:id="148" w:name="_Toc201298284"/>
      <w:r>
        <w:t>REFERENCES</w:t>
      </w:r>
      <w:bookmarkEnd w:id="148"/>
    </w:p>
    <w:p w14:paraId="46694164">
      <w:pPr>
        <w:rPr>
          <w:szCs w:val="26"/>
          <w:lang w:val="vi-VN"/>
        </w:rPr>
      </w:pPr>
      <w:r>
        <w:rPr>
          <w:szCs w:val="26"/>
        </w:rPr>
        <w:t xml:space="preserve">[1]: Fazlija, B. and Harder, P., 2022. </w:t>
      </w:r>
      <w:r>
        <w:rPr>
          <w:i/>
          <w:szCs w:val="26"/>
        </w:rPr>
        <w:t>Using financial news sentiment for stock price direction prediction</w:t>
      </w:r>
      <w:r>
        <w:rPr>
          <w:szCs w:val="26"/>
        </w:rPr>
        <w:t>. Mathematics, 10(13), p.2156. Available at:</w:t>
      </w:r>
      <w:r>
        <w:fldChar w:fldCharType="begin"/>
      </w:r>
      <w:r>
        <w:instrText xml:space="preserve"> HYPERLINK "https://www.mdpi.com/2227-7390/10/13/2156" \h </w:instrText>
      </w:r>
      <w:r>
        <w:fldChar w:fldCharType="separate"/>
      </w:r>
      <w:r>
        <w:rPr>
          <w:szCs w:val="26"/>
        </w:rPr>
        <w:t xml:space="preserve"> </w:t>
      </w:r>
      <w:r>
        <w:rPr>
          <w:szCs w:val="26"/>
        </w:rPr>
        <w:fldChar w:fldCharType="end"/>
      </w:r>
      <w:r>
        <w:fldChar w:fldCharType="begin"/>
      </w:r>
      <w:r>
        <w:instrText xml:space="preserve"> HYPERLINK "https://www.mdpi.com/2227-7390/10/13/2156" \h </w:instrText>
      </w:r>
      <w:r>
        <w:fldChar w:fldCharType="separate"/>
      </w:r>
      <w:r>
        <w:rPr>
          <w:color w:val="1155CC"/>
          <w:szCs w:val="26"/>
          <w:u w:val="single"/>
        </w:rPr>
        <w:t>https://www.mdpi.com/2227-7390/10/13/2156</w:t>
      </w:r>
      <w:r>
        <w:rPr>
          <w:color w:val="1155CC"/>
          <w:szCs w:val="26"/>
          <w:u w:val="single"/>
        </w:rPr>
        <w:fldChar w:fldCharType="end"/>
      </w:r>
      <w:r>
        <w:rPr>
          <w:szCs w:val="26"/>
        </w:rPr>
        <w:t xml:space="preserve"> </w:t>
      </w:r>
    </w:p>
    <w:p w14:paraId="4EFE71BE">
      <w:pPr>
        <w:rPr>
          <w:szCs w:val="26"/>
          <w:lang w:val="vi-VN"/>
        </w:rPr>
      </w:pPr>
      <w:r>
        <w:rPr>
          <w:szCs w:val="26"/>
        </w:rPr>
        <w:t xml:space="preserve">[2]: Tung, N.S., Long, N.N., Tran, T., Thao, N.T., Phuong, D.T.T. and Nguyen, T., 2021. </w:t>
      </w:r>
      <w:r>
        <w:rPr>
          <w:i/>
          <w:szCs w:val="26"/>
        </w:rPr>
        <w:t>Stock article title sentiment-based classification using PhoBERT</w:t>
      </w:r>
      <w:r>
        <w:rPr>
          <w:szCs w:val="26"/>
        </w:rPr>
        <w:t>. Proceedings of the 2nd International Conference on Human-centered Artificial Intelligence (Computing4Human 2021). Available at:</w:t>
      </w:r>
      <w:r>
        <w:fldChar w:fldCharType="begin"/>
      </w:r>
      <w:r>
        <w:instrText xml:space="preserve"> HYPERLINK "https://ceur-ws.org/Vol-3026/paper25.pdf" \h </w:instrText>
      </w:r>
      <w:r>
        <w:fldChar w:fldCharType="separate"/>
      </w:r>
      <w:r>
        <w:rPr>
          <w:szCs w:val="26"/>
        </w:rPr>
        <w:t xml:space="preserve"> </w:t>
      </w:r>
      <w:r>
        <w:rPr>
          <w:szCs w:val="26"/>
        </w:rPr>
        <w:fldChar w:fldCharType="end"/>
      </w:r>
      <w:r>
        <w:fldChar w:fldCharType="begin"/>
      </w:r>
      <w:r>
        <w:instrText xml:space="preserve"> HYPERLINK "https://ceur-ws.org/Vol-3026/paper25.pdf" \h </w:instrText>
      </w:r>
      <w:r>
        <w:fldChar w:fldCharType="separate"/>
      </w:r>
      <w:r>
        <w:rPr>
          <w:color w:val="1155CC"/>
          <w:szCs w:val="26"/>
          <w:u w:val="single"/>
        </w:rPr>
        <w:t>https://ceur-ws.org/Vol-3026/paper25.pdf</w:t>
      </w:r>
      <w:r>
        <w:rPr>
          <w:color w:val="1155CC"/>
          <w:szCs w:val="26"/>
          <w:u w:val="single"/>
        </w:rPr>
        <w:fldChar w:fldCharType="end"/>
      </w:r>
      <w:r>
        <w:rPr>
          <w:szCs w:val="26"/>
        </w:rPr>
        <w:t xml:space="preserve"> </w:t>
      </w:r>
    </w:p>
    <w:p w14:paraId="125E6CC1">
      <w:pPr>
        <w:rPr>
          <w:szCs w:val="26"/>
          <w:lang w:val="vi-VN"/>
        </w:rPr>
      </w:pPr>
      <w:r>
        <w:rPr>
          <w:szCs w:val="26"/>
        </w:rPr>
        <w:t xml:space="preserve">[3]: Alanyali, M., Moat, H.S. and Preis, T., 2013. </w:t>
      </w:r>
      <w:r>
        <w:rPr>
          <w:i/>
          <w:szCs w:val="26"/>
        </w:rPr>
        <w:t>Quantifying the relationship between financial news and the stock market</w:t>
      </w:r>
      <w:r>
        <w:rPr>
          <w:szCs w:val="26"/>
        </w:rPr>
        <w:t>. Scientific Reports, 3, p.3578. Available at:</w:t>
      </w:r>
      <w:r>
        <w:fldChar w:fldCharType="begin"/>
      </w:r>
      <w:r>
        <w:instrText xml:space="preserve"> HYPERLINK "https://www.nature.com/articles/srep03578" \h </w:instrText>
      </w:r>
      <w:r>
        <w:fldChar w:fldCharType="separate"/>
      </w:r>
      <w:r>
        <w:rPr>
          <w:szCs w:val="26"/>
        </w:rPr>
        <w:t xml:space="preserve"> </w:t>
      </w:r>
      <w:r>
        <w:rPr>
          <w:szCs w:val="26"/>
        </w:rPr>
        <w:fldChar w:fldCharType="end"/>
      </w:r>
      <w:r>
        <w:fldChar w:fldCharType="begin"/>
      </w:r>
      <w:r>
        <w:instrText xml:space="preserve"> HYPERLINK "https://www.nature.com/articles/srep03578" \h </w:instrText>
      </w:r>
      <w:r>
        <w:fldChar w:fldCharType="separate"/>
      </w:r>
      <w:r>
        <w:rPr>
          <w:color w:val="1155CC"/>
          <w:szCs w:val="26"/>
          <w:u w:val="single"/>
        </w:rPr>
        <w:t>https://www.nature.com/articles/srep03578</w:t>
      </w:r>
      <w:r>
        <w:rPr>
          <w:color w:val="1155CC"/>
          <w:szCs w:val="26"/>
          <w:u w:val="single"/>
        </w:rPr>
        <w:fldChar w:fldCharType="end"/>
      </w:r>
      <w:r>
        <w:rPr>
          <w:szCs w:val="26"/>
        </w:rPr>
        <w:t xml:space="preserve"> </w:t>
      </w:r>
    </w:p>
    <w:p w14:paraId="4B7EDCB6">
      <w:pPr>
        <w:rPr>
          <w:szCs w:val="26"/>
          <w:lang w:val="vi-VN"/>
        </w:rPr>
      </w:pPr>
      <w:r>
        <w:rPr>
          <w:szCs w:val="26"/>
        </w:rPr>
        <w:t xml:space="preserve">[4]: Alamsyah, A., Ayu, S.P. and Rikumahu, B., 2019. </w:t>
      </w:r>
      <w:r>
        <w:rPr>
          <w:i/>
          <w:szCs w:val="26"/>
        </w:rPr>
        <w:t>Exploring relationship between headline news sentiment and stock return</w:t>
      </w:r>
      <w:r>
        <w:rPr>
          <w:szCs w:val="26"/>
        </w:rPr>
        <w:t>. In: 2019 International Conference on Information and Communication Technology (ICoICT). Available at:</w:t>
      </w:r>
      <w:r>
        <w:fldChar w:fldCharType="begin"/>
      </w:r>
      <w:r>
        <w:instrText xml:space="preserve"> HYPERLINK "https://www.researchgate.net/publication/335866175_Exploring_Relationship_between_Headline_News_Sentiment_and_Stock_Return" \h </w:instrText>
      </w:r>
      <w:r>
        <w:fldChar w:fldCharType="separate"/>
      </w:r>
      <w:r>
        <w:rPr>
          <w:szCs w:val="26"/>
        </w:rPr>
        <w:t xml:space="preserve"> </w:t>
      </w:r>
      <w:r>
        <w:rPr>
          <w:szCs w:val="26"/>
        </w:rPr>
        <w:fldChar w:fldCharType="end"/>
      </w:r>
      <w:r>
        <w:fldChar w:fldCharType="begin"/>
      </w:r>
      <w:r>
        <w:instrText xml:space="preserve"> HYPERLINK "https://www.researchgate.net/publication/335866175_Exploring_Relationship_between_Headline_News_Sentiment_and_Stock_Return" \h </w:instrText>
      </w:r>
      <w:r>
        <w:fldChar w:fldCharType="separate"/>
      </w:r>
      <w:r>
        <w:rPr>
          <w:color w:val="1155CC"/>
          <w:szCs w:val="26"/>
          <w:u w:val="single"/>
        </w:rPr>
        <w:t>https://www.researchgate.net/publication/335866175_Exploring_Relationship_between_Headline_News_Sentiment_and_Stock_Return</w:t>
      </w:r>
      <w:r>
        <w:rPr>
          <w:color w:val="1155CC"/>
          <w:szCs w:val="26"/>
          <w:u w:val="single"/>
        </w:rPr>
        <w:fldChar w:fldCharType="end"/>
      </w:r>
      <w:r>
        <w:rPr>
          <w:szCs w:val="26"/>
        </w:rPr>
        <w:t xml:space="preserve"> </w:t>
      </w:r>
    </w:p>
    <w:p w14:paraId="5CE61F96">
      <w:pPr>
        <w:rPr>
          <w:i/>
          <w:szCs w:val="26"/>
        </w:rPr>
      </w:pPr>
      <w:r>
        <w:rPr>
          <w:szCs w:val="26"/>
        </w:rPr>
        <w:t xml:space="preserve">[5]: Machinelearningcoban Com (2017) </w:t>
      </w:r>
      <w:r>
        <w:rPr>
          <w:i/>
          <w:szCs w:val="26"/>
        </w:rPr>
        <w:t>Available at:</w:t>
      </w:r>
      <w:r>
        <w:fldChar w:fldCharType="begin"/>
      </w:r>
      <w:r>
        <w:instrText xml:space="preserve"> HYPERLINK "https://machinelearningcoban.com/2017/04/09/smv/" \h </w:instrText>
      </w:r>
      <w:r>
        <w:fldChar w:fldCharType="separate"/>
      </w:r>
      <w:r>
        <w:rPr>
          <w:szCs w:val="26"/>
        </w:rPr>
        <w:t xml:space="preserve"> </w:t>
      </w:r>
      <w:r>
        <w:rPr>
          <w:szCs w:val="26"/>
        </w:rPr>
        <w:fldChar w:fldCharType="end"/>
      </w:r>
      <w:r>
        <w:fldChar w:fldCharType="begin"/>
      </w:r>
      <w:r>
        <w:instrText xml:space="preserve"> HYPERLINK "https://machinelearningcoban.com/2017/04/09/smv/" \h </w:instrText>
      </w:r>
      <w:r>
        <w:fldChar w:fldCharType="separate"/>
      </w:r>
      <w:r>
        <w:rPr>
          <w:color w:val="1155CC"/>
          <w:szCs w:val="26"/>
          <w:u w:val="single"/>
        </w:rPr>
        <w:t>https://machinelearningcoban.com/2017/04/09/smv/</w:t>
      </w:r>
      <w:r>
        <w:rPr>
          <w:color w:val="1155CC"/>
          <w:szCs w:val="26"/>
          <w:u w:val="single"/>
        </w:rPr>
        <w:fldChar w:fldCharType="end"/>
      </w:r>
      <w:r>
        <w:rPr>
          <w:szCs w:val="26"/>
        </w:rPr>
        <w:t xml:space="preserve"> </w:t>
      </w:r>
      <w:r>
        <w:rPr>
          <w:i/>
          <w:szCs w:val="26"/>
        </w:rPr>
        <w:t>(Accessed: 16 January 2025).</w:t>
      </w:r>
    </w:p>
    <w:p w14:paraId="0356A5CC">
      <w:pPr>
        <w:rPr>
          <w:i/>
          <w:szCs w:val="26"/>
        </w:rPr>
      </w:pPr>
      <w:r>
        <w:rPr>
          <w:szCs w:val="26"/>
        </w:rPr>
        <w:t xml:space="preserve">[6]: Geeksforgeeks Org (n.d.) </w:t>
      </w:r>
      <w:r>
        <w:rPr>
          <w:i/>
          <w:szCs w:val="26"/>
        </w:rPr>
        <w:t>Available at:</w:t>
      </w:r>
      <w:r>
        <w:fldChar w:fldCharType="begin"/>
      </w:r>
      <w:r>
        <w:instrText xml:space="preserve"> HYPERLINK "https://www.geeksforgeeks.org/convolutional-neural-network-cnn-in-machine-learning/" \h </w:instrText>
      </w:r>
      <w:r>
        <w:fldChar w:fldCharType="separate"/>
      </w:r>
      <w:r>
        <w:rPr>
          <w:szCs w:val="26"/>
        </w:rPr>
        <w:t xml:space="preserve"> </w:t>
      </w:r>
      <w:r>
        <w:rPr>
          <w:szCs w:val="26"/>
        </w:rPr>
        <w:fldChar w:fldCharType="end"/>
      </w:r>
      <w:r>
        <w:fldChar w:fldCharType="begin"/>
      </w:r>
      <w:r>
        <w:instrText xml:space="preserve"> HYPERLINK "https://www.geeksforgeeks.org/convolutional-neural-network-cnn-in-machine-learning/" \h </w:instrText>
      </w:r>
      <w:r>
        <w:fldChar w:fldCharType="separate"/>
      </w:r>
      <w:r>
        <w:rPr>
          <w:color w:val="1155CC"/>
          <w:szCs w:val="26"/>
          <w:u w:val="single"/>
        </w:rPr>
        <w:t>https://www.geeksforgeeks.org/convolutional-neural-network-cnn-in-machine-learning/</w:t>
      </w:r>
      <w:r>
        <w:rPr>
          <w:color w:val="1155CC"/>
          <w:szCs w:val="26"/>
          <w:u w:val="single"/>
        </w:rPr>
        <w:fldChar w:fldCharType="end"/>
      </w:r>
      <w:r>
        <w:rPr>
          <w:szCs w:val="26"/>
        </w:rPr>
        <w:t xml:space="preserve"> </w:t>
      </w:r>
    </w:p>
    <w:p w14:paraId="2E233098">
      <w:pPr>
        <w:rPr>
          <w:i/>
          <w:szCs w:val="26"/>
          <w:lang w:val="vi-VN"/>
        </w:rPr>
      </w:pPr>
      <w:r>
        <w:rPr>
          <w:szCs w:val="26"/>
        </w:rPr>
        <w:t xml:space="preserve">[7]: Geeksforgeeks Org (n.d.) </w:t>
      </w:r>
      <w:r>
        <w:rPr>
          <w:i/>
          <w:szCs w:val="26"/>
        </w:rPr>
        <w:t>Available at:</w:t>
      </w:r>
      <w:r>
        <w:fldChar w:fldCharType="begin"/>
      </w:r>
      <w:r>
        <w:instrText xml:space="preserve"> HYPERLINK "https://www.geeksforgeeks.org/deep-learning-introduction-to-long-short-term-memory/" \h </w:instrText>
      </w:r>
      <w:r>
        <w:fldChar w:fldCharType="separate"/>
      </w:r>
      <w:r>
        <w:rPr>
          <w:szCs w:val="26"/>
        </w:rPr>
        <w:t xml:space="preserve"> </w:t>
      </w:r>
      <w:r>
        <w:rPr>
          <w:szCs w:val="26"/>
        </w:rPr>
        <w:fldChar w:fldCharType="end"/>
      </w:r>
      <w:r>
        <w:fldChar w:fldCharType="begin"/>
      </w:r>
      <w:r>
        <w:instrText xml:space="preserve"> HYPERLINK "https://www.geeksforgeeks.org/deep-learning-introduction-to-long-short-term-memory/" \h </w:instrText>
      </w:r>
      <w:r>
        <w:fldChar w:fldCharType="separate"/>
      </w:r>
      <w:r>
        <w:rPr>
          <w:color w:val="1155CC"/>
          <w:szCs w:val="26"/>
          <w:u w:val="single"/>
        </w:rPr>
        <w:t>https://www.geeksforgeeks.org/deep-learning-introduction-to-long-short-term-memory/</w:t>
      </w:r>
      <w:r>
        <w:rPr>
          <w:color w:val="1155CC"/>
          <w:szCs w:val="26"/>
          <w:u w:val="single"/>
        </w:rPr>
        <w:fldChar w:fldCharType="end"/>
      </w:r>
      <w:r>
        <w:rPr>
          <w:szCs w:val="26"/>
        </w:rPr>
        <w:t xml:space="preserve"> </w:t>
      </w:r>
    </w:p>
    <w:p w14:paraId="170BF483">
      <w:pPr>
        <w:rPr>
          <w:i/>
          <w:szCs w:val="26"/>
        </w:rPr>
      </w:pPr>
      <w:r>
        <w:rPr>
          <w:szCs w:val="26"/>
        </w:rPr>
        <w:t xml:space="preserve">[8]: Miai Vn (2020) </w:t>
      </w:r>
      <w:r>
        <w:rPr>
          <w:i/>
          <w:szCs w:val="26"/>
        </w:rPr>
        <w:t>Available at:</w:t>
      </w:r>
      <w:r>
        <w:fldChar w:fldCharType="begin"/>
      </w:r>
      <w:r>
        <w:instrText xml:space="preserve"> HYPERLINK "https://www.miai.vn/2020/12/29/bert-series-chuong-3-thu-nhan-dien-cam-xuc-van-ban-tieng-viet-voi-phobert-cach-1/" \h </w:instrText>
      </w:r>
      <w:r>
        <w:fldChar w:fldCharType="separate"/>
      </w:r>
      <w:r>
        <w:rPr>
          <w:szCs w:val="26"/>
        </w:rPr>
        <w:t xml:space="preserve"> </w:t>
      </w:r>
      <w:r>
        <w:rPr>
          <w:szCs w:val="26"/>
        </w:rPr>
        <w:fldChar w:fldCharType="end"/>
      </w:r>
      <w:r>
        <w:fldChar w:fldCharType="begin"/>
      </w:r>
      <w:r>
        <w:instrText xml:space="preserve"> HYPERLINK "https://www.miai.vn/2020/12/29/bert-series-chuong-3-thu-nhan-dien-cam-xuc-van-ban-tieng-viet-voi-phobert-cach-1/" \h </w:instrText>
      </w:r>
      <w:r>
        <w:fldChar w:fldCharType="separate"/>
      </w:r>
      <w:r>
        <w:rPr>
          <w:color w:val="1155CC"/>
          <w:szCs w:val="26"/>
          <w:u w:val="single"/>
        </w:rPr>
        <w:t>https://www.miai.vn/2020/12/29/bert-series-chuong-3-thu-nhan-dien-cam-xuc-van-ban-tieng-viet-voi-phobert-cach-1/</w:t>
      </w:r>
      <w:r>
        <w:rPr>
          <w:color w:val="1155CC"/>
          <w:szCs w:val="26"/>
          <w:u w:val="single"/>
        </w:rPr>
        <w:fldChar w:fldCharType="end"/>
      </w:r>
      <w:r>
        <w:rPr>
          <w:szCs w:val="26"/>
        </w:rPr>
        <w:t xml:space="preserve"> </w:t>
      </w:r>
    </w:p>
    <w:p w14:paraId="40B00F65">
      <w:pPr>
        <w:rPr>
          <w:i/>
          <w:szCs w:val="26"/>
          <w:lang w:val="vi-VN"/>
        </w:rPr>
      </w:pPr>
      <w:r>
        <w:rPr>
          <w:szCs w:val="26"/>
        </w:rPr>
        <w:t xml:space="preserve">[9]: Viblo Asia (n.d.) </w:t>
      </w:r>
      <w:r>
        <w:rPr>
          <w:i/>
          <w:szCs w:val="26"/>
        </w:rPr>
        <w:t>Available at:</w:t>
      </w:r>
      <w:r>
        <w:fldChar w:fldCharType="begin"/>
      </w:r>
      <w:r>
        <w:instrText xml:space="preserve"> HYPERLINK "https://viblo.asia/p/bert-roberta-phobert-bertweet-ung-dung-state-of-the-art-pre-trained-model-cho-bai-toan-phan-loai-van-ban-4P856PEWZY3" \h </w:instrText>
      </w:r>
      <w:r>
        <w:fldChar w:fldCharType="separate"/>
      </w:r>
      <w:r>
        <w:rPr>
          <w:szCs w:val="26"/>
        </w:rPr>
        <w:t xml:space="preserve"> </w:t>
      </w:r>
      <w:r>
        <w:rPr>
          <w:szCs w:val="26"/>
        </w:rPr>
        <w:fldChar w:fldCharType="end"/>
      </w:r>
      <w:r>
        <w:fldChar w:fldCharType="begin"/>
      </w:r>
      <w:r>
        <w:instrText xml:space="preserve"> HYPERLINK "https://viblo.asia/p/bert-roberta-phobert-bertweet-ung-dung-state-of-the-art-pre-trained-model-cho-bai-toan-phan-loai-van-ban-4P856PEWZY3" \h </w:instrText>
      </w:r>
      <w:r>
        <w:fldChar w:fldCharType="separate"/>
      </w:r>
      <w:r>
        <w:rPr>
          <w:color w:val="1155CC"/>
          <w:szCs w:val="26"/>
          <w:u w:val="single"/>
        </w:rPr>
        <w:t>https://viblo.asia/p/bert-roberta-phobert-bertweet-ung-dung-state-of-the-art-pre-trained-model-cho-bai-toan-phan-loai-van-ban-4P856PEWZY3</w:t>
      </w:r>
      <w:r>
        <w:rPr>
          <w:color w:val="1155CC"/>
          <w:szCs w:val="26"/>
          <w:u w:val="single"/>
        </w:rPr>
        <w:fldChar w:fldCharType="end"/>
      </w:r>
      <w:r>
        <w:rPr>
          <w:szCs w:val="26"/>
        </w:rPr>
        <w:t xml:space="preserve"> </w:t>
      </w:r>
    </w:p>
    <w:p w14:paraId="3D4B6C4F">
      <w:pPr>
        <w:rPr>
          <w:szCs w:val="26"/>
        </w:rPr>
      </w:pPr>
      <w:r>
        <w:rPr>
          <w:szCs w:val="26"/>
        </w:rPr>
        <w:t xml:space="preserve">[10]: Machinelearningcoban Com (2017) </w:t>
      </w:r>
      <w:r>
        <w:rPr>
          <w:i/>
          <w:szCs w:val="26"/>
        </w:rPr>
        <w:t>Available at:</w:t>
      </w:r>
      <w:r>
        <w:fldChar w:fldCharType="begin"/>
      </w:r>
      <w:r>
        <w:instrText xml:space="preserve"> HYPERLINK "https://machinelearningcoban.com/2017/08/08/nbc/" \h </w:instrText>
      </w:r>
      <w:r>
        <w:fldChar w:fldCharType="separate"/>
      </w:r>
      <w:r>
        <w:rPr>
          <w:szCs w:val="26"/>
        </w:rPr>
        <w:t xml:space="preserve"> </w:t>
      </w:r>
      <w:r>
        <w:rPr>
          <w:szCs w:val="26"/>
        </w:rPr>
        <w:fldChar w:fldCharType="end"/>
      </w:r>
    </w:p>
    <w:p w14:paraId="1186EBA4">
      <w:pPr>
        <w:rPr>
          <w:i/>
          <w:szCs w:val="26"/>
          <w:lang w:val="vi-VN"/>
        </w:rPr>
      </w:pPr>
      <w:r>
        <w:fldChar w:fldCharType="begin"/>
      </w:r>
      <w:r>
        <w:instrText xml:space="preserve"> HYPERLINK "https://machinelearningcoban.com/2017/08/08/nbc/" \h </w:instrText>
      </w:r>
      <w:r>
        <w:fldChar w:fldCharType="separate"/>
      </w:r>
      <w:r>
        <w:rPr>
          <w:color w:val="1155CC"/>
          <w:szCs w:val="26"/>
          <w:u w:val="single"/>
        </w:rPr>
        <w:t>https://machinelearningcoban.com/2017/08/08/nbc/</w:t>
      </w:r>
      <w:r>
        <w:rPr>
          <w:color w:val="1155CC"/>
          <w:szCs w:val="26"/>
          <w:u w:val="single"/>
        </w:rPr>
        <w:fldChar w:fldCharType="end"/>
      </w:r>
      <w:r>
        <w:rPr>
          <w:szCs w:val="26"/>
        </w:rPr>
        <w:t xml:space="preserve"> </w:t>
      </w:r>
    </w:p>
    <w:p w14:paraId="000ABD5C">
      <w:pPr>
        <w:rPr>
          <w:i/>
          <w:szCs w:val="26"/>
        </w:rPr>
      </w:pPr>
      <w:r>
        <w:rPr>
          <w:szCs w:val="26"/>
        </w:rPr>
        <w:t xml:space="preserve">[11]: Scikit-Learn Org (n.d.) </w:t>
      </w:r>
      <w:r>
        <w:rPr>
          <w:i/>
          <w:szCs w:val="26"/>
        </w:rPr>
        <w:t>Available at:</w:t>
      </w:r>
      <w:r>
        <w:fldChar w:fldCharType="begin"/>
      </w:r>
      <w:r>
        <w:instrText xml:space="preserve"> HYPERLINK "https://scikit-learn.org/1.5/modules/generated/sklearn.linear_model.LogisticRegression.html" \h </w:instrText>
      </w:r>
      <w:r>
        <w:fldChar w:fldCharType="separate"/>
      </w:r>
      <w:r>
        <w:rPr>
          <w:szCs w:val="26"/>
        </w:rPr>
        <w:t xml:space="preserve"> </w:t>
      </w:r>
      <w:r>
        <w:rPr>
          <w:szCs w:val="26"/>
        </w:rPr>
        <w:fldChar w:fldCharType="end"/>
      </w:r>
      <w:r>
        <w:fldChar w:fldCharType="begin"/>
      </w:r>
      <w:r>
        <w:instrText xml:space="preserve"> HYPERLINK "https://scikit-learn.org/1.5/modules/generated/sklearn.linear_model.LogisticRegression.html" \h </w:instrText>
      </w:r>
      <w:r>
        <w:fldChar w:fldCharType="separate"/>
      </w:r>
      <w:r>
        <w:rPr>
          <w:color w:val="1155CC"/>
          <w:szCs w:val="26"/>
          <w:u w:val="single"/>
        </w:rPr>
        <w:t>https://scikit-learn.org/1.5/modules/generated/sklearn.linear_model.LogisticRegression.html</w:t>
      </w:r>
      <w:r>
        <w:rPr>
          <w:color w:val="1155CC"/>
          <w:szCs w:val="26"/>
          <w:u w:val="single"/>
        </w:rPr>
        <w:fldChar w:fldCharType="end"/>
      </w:r>
      <w:r>
        <w:rPr>
          <w:szCs w:val="26"/>
        </w:rPr>
        <w:t xml:space="preserve"> </w:t>
      </w:r>
    </w:p>
    <w:p w14:paraId="370F308A">
      <w:pPr>
        <w:rPr>
          <w:i/>
          <w:szCs w:val="26"/>
        </w:rPr>
      </w:pPr>
      <w:r>
        <w:rPr>
          <w:szCs w:val="26"/>
        </w:rPr>
        <w:t xml:space="preserve">[12]: Scikit-Learn Org (n.d.) </w:t>
      </w:r>
      <w:r>
        <w:rPr>
          <w:i/>
          <w:szCs w:val="26"/>
        </w:rPr>
        <w:t>Available at:</w:t>
      </w:r>
      <w:r>
        <w:fldChar w:fldCharType="begin"/>
      </w:r>
      <w:r>
        <w:instrText xml:space="preserve"> HYPERLINK "https://scikit-learn.org/1.5/modules/generated/sklearn.ensemble.RandomForestClassifier.html" \h </w:instrText>
      </w:r>
      <w:r>
        <w:fldChar w:fldCharType="separate"/>
      </w:r>
      <w:r>
        <w:rPr>
          <w:szCs w:val="26"/>
        </w:rPr>
        <w:t xml:space="preserve"> </w:t>
      </w:r>
      <w:r>
        <w:rPr>
          <w:szCs w:val="26"/>
        </w:rPr>
        <w:fldChar w:fldCharType="end"/>
      </w:r>
      <w:r>
        <w:fldChar w:fldCharType="begin"/>
      </w:r>
      <w:r>
        <w:instrText xml:space="preserve"> HYPERLINK "https://scikit-learn.org/1.5/modules/generated/sklearn.ensemble.RandomForestClassifier.html" \h </w:instrText>
      </w:r>
      <w:r>
        <w:fldChar w:fldCharType="separate"/>
      </w:r>
      <w:r>
        <w:rPr>
          <w:color w:val="1155CC"/>
          <w:szCs w:val="26"/>
          <w:u w:val="single"/>
        </w:rPr>
        <w:t>https://scikit-learn.org/1.5/modules/generated/sklearn.ensemble.RandomForestClassifier.html</w:t>
      </w:r>
      <w:r>
        <w:rPr>
          <w:color w:val="1155CC"/>
          <w:szCs w:val="26"/>
          <w:u w:val="single"/>
        </w:rPr>
        <w:fldChar w:fldCharType="end"/>
      </w:r>
      <w:r>
        <w:rPr>
          <w:szCs w:val="26"/>
        </w:rPr>
        <w:t xml:space="preserve"> </w:t>
      </w:r>
    </w:p>
    <w:p w14:paraId="5CC5E7DD">
      <w:pPr>
        <w:rPr>
          <w:i/>
          <w:szCs w:val="26"/>
        </w:rPr>
      </w:pPr>
      <w:r>
        <w:rPr>
          <w:szCs w:val="26"/>
        </w:rPr>
        <w:t xml:space="preserve">[13]: Scikit-Learn Org (n.d.) </w:t>
      </w:r>
      <w:r>
        <w:rPr>
          <w:i/>
          <w:szCs w:val="26"/>
        </w:rPr>
        <w:t>Available at:</w:t>
      </w:r>
      <w:r>
        <w:fldChar w:fldCharType="begin"/>
      </w:r>
      <w:r>
        <w:instrText xml:space="preserve"> HYPERLINK "https://scikit-learn.org/1.5/modules/generated/sklearn.ensemble.GradientBoostingClassifier.html" \h </w:instrText>
      </w:r>
      <w:r>
        <w:fldChar w:fldCharType="separate"/>
      </w:r>
      <w:r>
        <w:rPr>
          <w:szCs w:val="26"/>
        </w:rPr>
        <w:t xml:space="preserve"> </w:t>
      </w:r>
      <w:r>
        <w:rPr>
          <w:szCs w:val="26"/>
        </w:rPr>
        <w:fldChar w:fldCharType="end"/>
      </w:r>
      <w:r>
        <w:fldChar w:fldCharType="begin"/>
      </w:r>
      <w:r>
        <w:instrText xml:space="preserve"> HYPERLINK "https://scikit-learn.org/1.5/modules/generated/sklearn.ensemble.GradientBoostingClassifier.html" \h </w:instrText>
      </w:r>
      <w:r>
        <w:fldChar w:fldCharType="separate"/>
      </w:r>
      <w:r>
        <w:rPr>
          <w:color w:val="1155CC"/>
          <w:szCs w:val="26"/>
          <w:u w:val="single"/>
        </w:rPr>
        <w:t>https://scikit-learn.org/1.5/modules/generated/sklearn.ensemble.GradientBoostingClassifier.html</w:t>
      </w:r>
      <w:r>
        <w:rPr>
          <w:color w:val="1155CC"/>
          <w:szCs w:val="26"/>
          <w:u w:val="single"/>
        </w:rPr>
        <w:fldChar w:fldCharType="end"/>
      </w:r>
      <w:r>
        <w:rPr>
          <w:szCs w:val="26"/>
        </w:rPr>
        <w:t xml:space="preserve"> </w:t>
      </w:r>
    </w:p>
    <w:p w14:paraId="2F5CE692">
      <w:pPr>
        <w:rPr>
          <w:i/>
          <w:szCs w:val="26"/>
        </w:rPr>
      </w:pPr>
      <w:r>
        <w:rPr>
          <w:szCs w:val="26"/>
        </w:rPr>
        <w:t xml:space="preserve">[14]: Viblo Asia (n.d.) </w:t>
      </w:r>
      <w:r>
        <w:rPr>
          <w:i/>
          <w:szCs w:val="26"/>
        </w:rPr>
        <w:t>Available at:</w:t>
      </w:r>
      <w:r>
        <w:fldChar w:fldCharType="begin"/>
      </w:r>
      <w:r>
        <w:instrText xml:space="preserve"> HYPERLINK "https://viblo.asia/p/deep-neural-networks-1Je5Enk0KnL" \h </w:instrText>
      </w:r>
      <w:r>
        <w:fldChar w:fldCharType="separate"/>
      </w:r>
      <w:r>
        <w:rPr>
          <w:szCs w:val="26"/>
        </w:rPr>
        <w:t xml:space="preserve"> </w:t>
      </w:r>
      <w:r>
        <w:rPr>
          <w:szCs w:val="26"/>
        </w:rPr>
        <w:fldChar w:fldCharType="end"/>
      </w:r>
      <w:r>
        <w:fldChar w:fldCharType="begin"/>
      </w:r>
      <w:r>
        <w:instrText xml:space="preserve"> HYPERLINK "https://viblo.asia/p/deep-neural-networks-1Je5Enk0KnL" \h </w:instrText>
      </w:r>
      <w:r>
        <w:fldChar w:fldCharType="separate"/>
      </w:r>
      <w:r>
        <w:rPr>
          <w:color w:val="1155CC"/>
          <w:szCs w:val="26"/>
          <w:u w:val="single"/>
        </w:rPr>
        <w:t>https://viblo.asia/p/deep-neural-networks-1Je5Enk0KnL</w:t>
      </w:r>
      <w:r>
        <w:rPr>
          <w:color w:val="1155CC"/>
          <w:szCs w:val="26"/>
          <w:u w:val="single"/>
        </w:rPr>
        <w:fldChar w:fldCharType="end"/>
      </w:r>
      <w:r>
        <w:rPr>
          <w:szCs w:val="26"/>
        </w:rPr>
        <w:t xml:space="preserve"> </w:t>
      </w:r>
    </w:p>
    <w:p w14:paraId="1A064E5A">
      <w:pPr>
        <w:rPr>
          <w:i/>
          <w:szCs w:val="26"/>
          <w:lang w:val="vi-VN"/>
        </w:rPr>
      </w:pPr>
      <w:r>
        <w:rPr>
          <w:szCs w:val="26"/>
        </w:rPr>
        <w:t xml:space="preserve">[15]: Learndatasci Com (n.d.) </w:t>
      </w:r>
      <w:r>
        <w:rPr>
          <w:i/>
          <w:szCs w:val="26"/>
        </w:rPr>
        <w:t>Available at:</w:t>
      </w:r>
      <w:r>
        <w:fldChar w:fldCharType="begin"/>
      </w:r>
      <w:r>
        <w:instrText xml:space="preserve"> HYPERLINK "https://www.learndatasci.com/glossary/tf-idf-term-frequency-inverse-document-frequency/" \h </w:instrText>
      </w:r>
      <w:r>
        <w:fldChar w:fldCharType="separate"/>
      </w:r>
      <w:r>
        <w:rPr>
          <w:szCs w:val="26"/>
        </w:rPr>
        <w:t xml:space="preserve"> </w:t>
      </w:r>
      <w:r>
        <w:rPr>
          <w:szCs w:val="26"/>
        </w:rPr>
        <w:fldChar w:fldCharType="end"/>
      </w:r>
      <w:r>
        <w:fldChar w:fldCharType="begin"/>
      </w:r>
      <w:r>
        <w:instrText xml:space="preserve"> HYPERLINK "https://www.learndatasci.com/glossary/tf-idf-term-frequency-inverse-document-frequency/" \h </w:instrText>
      </w:r>
      <w:r>
        <w:fldChar w:fldCharType="separate"/>
      </w:r>
      <w:r>
        <w:rPr>
          <w:color w:val="1155CC"/>
          <w:szCs w:val="26"/>
          <w:u w:val="single"/>
        </w:rPr>
        <w:t>https://www.learndatasci.com/glossary/tf-idf-term-frequency-inverse-document-frequency/</w:t>
      </w:r>
      <w:r>
        <w:rPr>
          <w:color w:val="1155CC"/>
          <w:szCs w:val="26"/>
          <w:u w:val="single"/>
        </w:rPr>
        <w:fldChar w:fldCharType="end"/>
      </w:r>
      <w:r>
        <w:rPr>
          <w:szCs w:val="26"/>
        </w:rPr>
        <w:t xml:space="preserve"> </w:t>
      </w:r>
    </w:p>
    <w:p w14:paraId="7EF887F7">
      <w:pPr>
        <w:rPr>
          <w:i/>
          <w:szCs w:val="26"/>
          <w:lang w:val="vi-VN"/>
        </w:rPr>
      </w:pPr>
      <w:r>
        <w:rPr>
          <w:szCs w:val="26"/>
        </w:rPr>
        <w:t xml:space="preserve">[16]: Imbalanced-Learn Org (n.d.) </w:t>
      </w:r>
      <w:r>
        <w:rPr>
          <w:i/>
          <w:szCs w:val="26"/>
        </w:rPr>
        <w:t>Available at:</w:t>
      </w:r>
      <w:r>
        <w:fldChar w:fldCharType="begin"/>
      </w:r>
      <w:r>
        <w:instrText xml:space="preserve"> HYPERLINK "https://imbalanced-learn.org/stable/references/generated/imblearn.over_sampling.SMOTE.html" \h </w:instrText>
      </w:r>
      <w:r>
        <w:fldChar w:fldCharType="separate"/>
      </w:r>
      <w:r>
        <w:rPr>
          <w:szCs w:val="26"/>
        </w:rPr>
        <w:t xml:space="preserve"> </w:t>
      </w:r>
      <w:r>
        <w:rPr>
          <w:szCs w:val="26"/>
        </w:rPr>
        <w:fldChar w:fldCharType="end"/>
      </w:r>
      <w:r>
        <w:fldChar w:fldCharType="begin"/>
      </w:r>
      <w:r>
        <w:instrText xml:space="preserve"> HYPERLINK "https://imbalanced-learn.org/stable/references/generated/imblearn.over_sampling.SMOTE.html" \h </w:instrText>
      </w:r>
      <w:r>
        <w:fldChar w:fldCharType="separate"/>
      </w:r>
      <w:r>
        <w:rPr>
          <w:color w:val="1155CC"/>
          <w:szCs w:val="26"/>
          <w:u w:val="single"/>
        </w:rPr>
        <w:t>https://imbalanced-learn.org/stable/references/generated/imblearn.over_sampling.SMOTE.html</w:t>
      </w:r>
      <w:r>
        <w:rPr>
          <w:color w:val="1155CC"/>
          <w:szCs w:val="26"/>
          <w:u w:val="single"/>
        </w:rPr>
        <w:fldChar w:fldCharType="end"/>
      </w:r>
      <w:r>
        <w:rPr>
          <w:szCs w:val="26"/>
        </w:rPr>
        <w:t xml:space="preserve"> </w:t>
      </w:r>
    </w:p>
    <w:p w14:paraId="1F85148E">
      <w:pPr>
        <w:rPr>
          <w:iCs/>
          <w:szCs w:val="26"/>
          <w:lang w:val="vi-VN"/>
        </w:rPr>
      </w:pPr>
      <w:r>
        <w:rPr>
          <w:iCs/>
          <w:szCs w:val="26"/>
          <w:lang w:val="vi-VN"/>
        </w:rPr>
        <w:t xml:space="preserve">[17]: Smarboost, </w:t>
      </w:r>
      <w:r>
        <w:rPr>
          <w:i/>
          <w:szCs w:val="26"/>
          <w:lang w:val="vi-VN"/>
        </w:rPr>
        <w:t>Available at</w:t>
      </w:r>
      <w:r>
        <w:rPr>
          <w:iCs/>
          <w:szCs w:val="26"/>
          <w:lang w:val="vi-VN"/>
        </w:rPr>
        <w:t xml:space="preserve">: </w:t>
      </w:r>
      <w:r>
        <w:fldChar w:fldCharType="begin"/>
      </w:r>
      <w:r>
        <w:instrText xml:space="preserve"> HYPERLINK "https://www.smartboost.com/blog/deep-learning-vs-neural-network-whats-the-difference/" </w:instrText>
      </w:r>
      <w:r>
        <w:fldChar w:fldCharType="separate"/>
      </w:r>
      <w:r>
        <w:rPr>
          <w:rStyle w:val="15"/>
          <w:iCs/>
          <w:szCs w:val="26"/>
          <w:lang w:val="vi-VN"/>
        </w:rPr>
        <w:t>https://www.smartboost.com/blog/deep-learning-vs-neural-network-whats-the-difference/</w:t>
      </w:r>
      <w:r>
        <w:rPr>
          <w:rStyle w:val="15"/>
          <w:iCs/>
          <w:szCs w:val="26"/>
          <w:lang w:val="vi-VN"/>
        </w:rPr>
        <w:fldChar w:fldCharType="end"/>
      </w:r>
    </w:p>
    <w:sectPr>
      <w:footerReference r:id="rId7" w:type="default"/>
      <w:pgSz w:w="12240" w:h="15840"/>
      <w:pgMar w:top="1134" w:right="1134" w:bottom="1134" w:left="1985" w:header="720" w:footer="720" w:gutter="0"/>
      <w:pgNumType w:start="1"/>
      <w:cols w:space="720" w:num="1"/>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62FB679E-A113-4F86-9BE4-0C45FC8A8F28}"/>
  </w:font>
  <w:font w:name="Arial">
    <w:panose1 w:val="020B0604020202020204"/>
    <w:charset w:val="00"/>
    <w:family w:val="swiss"/>
    <w:pitch w:val="default"/>
    <w:sig w:usb0="E0002EFF" w:usb1="C000785B" w:usb2="00000009" w:usb3="00000000" w:csb0="400001FF" w:csb1="FFFF0000"/>
    <w:embedRegular r:id="rId2" w:fontKey="{A8B45837-C2E5-4E42-8C74-7971248F23C4}"/>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4C2F3CC2-FAD1-44F6-92DA-53C8975E4702}"/>
  </w:font>
  <w:font w:name="Wingdings">
    <w:panose1 w:val="05000000000000000000"/>
    <w:charset w:val="02"/>
    <w:family w:val="auto"/>
    <w:pitch w:val="default"/>
    <w:sig w:usb0="00000000" w:usb1="00000000" w:usb2="00000000" w:usb3="00000000" w:csb0="80000000" w:csb1="00000000"/>
    <w:embedRegular r:id="rId4" w:fontKey="{3C45DAC6-988C-4D27-AAB1-803E8C2B8008}"/>
  </w:font>
  <w:font w:name="Calibri">
    <w:panose1 w:val="020F0502020204030204"/>
    <w:charset w:val="00"/>
    <w:family w:val="swiss"/>
    <w:pitch w:val="default"/>
    <w:sig w:usb0="E4002EFF" w:usb1="C200247B" w:usb2="00000009" w:usb3="00000000" w:csb0="200001FF" w:csb1="00000000"/>
    <w:embedRegular r:id="rId5" w:fontKey="{05BAC5F2-AFD5-413F-A5C6-5B5172FBAC4C}"/>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embedRegular r:id="rId6" w:fontKey="{D32F86BE-497E-45D2-B2BF-8D62567F4EAF}"/>
  </w:font>
  <w:font w:name="Symbol">
    <w:panose1 w:val="05050102010706020507"/>
    <w:charset w:val="02"/>
    <w:family w:val="roman"/>
    <w:pitch w:val="default"/>
    <w:sig w:usb0="00000000" w:usb1="00000000" w:usb2="00000000" w:usb3="00000000" w:csb0="80000000" w:csb1="00000000"/>
    <w:embedRegular r:id="rId7" w:fontKey="{1E8612A2-27B7-45F1-8C73-BB89BAC2F8F0}"/>
  </w:font>
  <w:font w:name="Cardo">
    <w:altName w:val="Segoe Print"/>
    <w:panose1 w:val="00000000000000000000"/>
    <w:charset w:val="00"/>
    <w:family w:val="auto"/>
    <w:pitch w:val="default"/>
    <w:sig w:usb0="00000000" w:usb1="00000000" w:usb2="00000000" w:usb3="00000000" w:csb0="00000000" w:csb1="00000000"/>
    <w:embedRegular r:id="rId8" w:fontKey="{34265962-16D0-4643-8D45-92F98C4A1D89}"/>
  </w:font>
  <w:font w:name="Roboto Mono">
    <w:altName w:val="Segoe Print"/>
    <w:panose1 w:val="00000000000000000000"/>
    <w:charset w:val="00"/>
    <w:family w:val="modern"/>
    <w:pitch w:val="default"/>
    <w:sig w:usb0="00000000" w:usb1="00000000" w:usb2="00000020" w:usb3="00000000" w:csb0="0000019F" w:csb1="00000000"/>
    <w:embedRegular r:id="rId9" w:fontKey="{C8929072-A21C-4885-9E94-FC7ED7719754}"/>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embedRegular r:id="rId10" w:fontKey="{71FF4747-7203-4364-99A5-B206AC424B3B}"/>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223DD3">
    <w:pP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99566800"/>
      <w:docPartObj>
        <w:docPartGallery w:val="autotext"/>
      </w:docPartObj>
    </w:sdtPr>
    <w:sdtContent>
      <w:p w14:paraId="3558A38A">
        <w:pPr>
          <w:pStyle w:val="13"/>
          <w:jc w:val="center"/>
        </w:pPr>
      </w:p>
    </w:sdtContent>
  </w:sdt>
  <w:p w14:paraId="2486C378">
    <w:pP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66375420"/>
      <w:docPartObj>
        <w:docPartGallery w:val="AutoText"/>
      </w:docPartObj>
    </w:sdtPr>
    <w:sdtContent>
      <w:p w14:paraId="08E12225">
        <w:pPr>
          <w:pStyle w:val="13"/>
          <w:jc w:val="center"/>
        </w:pPr>
        <w:r>
          <w:fldChar w:fldCharType="begin"/>
        </w:r>
        <w:r>
          <w:instrText xml:space="preserve"> PAGE   \* MERGEFORMAT </w:instrText>
        </w:r>
        <w:r>
          <w:fldChar w:fldCharType="separate"/>
        </w:r>
        <w:r>
          <w:t>2</w:t>
        </w:r>
        <w:r>
          <w:fldChar w:fldCharType="end"/>
        </w:r>
      </w:p>
    </w:sdtContent>
  </w:sdt>
  <w:p w14:paraId="3FE79001">
    <w:pP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CD0622"/>
    <w:multiLevelType w:val="multilevel"/>
    <w:tmpl w:val="07CD062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09524D42"/>
    <w:multiLevelType w:val="multilevel"/>
    <w:tmpl w:val="09524D4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
    <w:nsid w:val="09E00F47"/>
    <w:multiLevelType w:val="multilevel"/>
    <w:tmpl w:val="09E00F4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0A4708B9"/>
    <w:multiLevelType w:val="multilevel"/>
    <w:tmpl w:val="0A4708B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0EF87BE8"/>
    <w:multiLevelType w:val="multilevel"/>
    <w:tmpl w:val="0EF87BE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1975617D"/>
    <w:multiLevelType w:val="multilevel"/>
    <w:tmpl w:val="1975617D"/>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
    <w:nsid w:val="1B0F3A16"/>
    <w:multiLevelType w:val="multilevel"/>
    <w:tmpl w:val="1B0F3A1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1C5D4478"/>
    <w:multiLevelType w:val="multilevel"/>
    <w:tmpl w:val="1C5D4478"/>
    <w:lvl w:ilvl="0" w:tentative="0">
      <w:start w:val="3"/>
      <w:numFmt w:val="decimal"/>
      <w:lvlText w:val="%1."/>
      <w:lvlJc w:val="left"/>
      <w:pPr>
        <w:ind w:left="400" w:hanging="40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8">
    <w:nsid w:val="1D835A00"/>
    <w:multiLevelType w:val="multilevel"/>
    <w:tmpl w:val="1D835A0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1EE9100C"/>
    <w:multiLevelType w:val="multilevel"/>
    <w:tmpl w:val="1EE9100C"/>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0">
    <w:nsid w:val="253642E3"/>
    <w:multiLevelType w:val="multilevel"/>
    <w:tmpl w:val="253642E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259C1AE2"/>
    <w:multiLevelType w:val="multilevel"/>
    <w:tmpl w:val="259C1AE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2">
    <w:nsid w:val="26A25E6E"/>
    <w:multiLevelType w:val="multilevel"/>
    <w:tmpl w:val="26A25E6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3">
    <w:nsid w:val="2904394E"/>
    <w:multiLevelType w:val="multilevel"/>
    <w:tmpl w:val="2904394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2C950E7C"/>
    <w:multiLevelType w:val="multilevel"/>
    <w:tmpl w:val="2C950E7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382F0FEA"/>
    <w:multiLevelType w:val="multilevel"/>
    <w:tmpl w:val="382F0FE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44216B9D"/>
    <w:multiLevelType w:val="multilevel"/>
    <w:tmpl w:val="44216B9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47B65877"/>
    <w:multiLevelType w:val="multilevel"/>
    <w:tmpl w:val="47B6587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4A211057"/>
    <w:multiLevelType w:val="multilevel"/>
    <w:tmpl w:val="4A21105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4BE973B8"/>
    <w:multiLevelType w:val="multilevel"/>
    <w:tmpl w:val="4BE973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4D696792"/>
    <w:multiLevelType w:val="multilevel"/>
    <w:tmpl w:val="4D69679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4D8D7058"/>
    <w:multiLevelType w:val="multilevel"/>
    <w:tmpl w:val="4D8D705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4DD80A61"/>
    <w:multiLevelType w:val="multilevel"/>
    <w:tmpl w:val="4DD80A6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4E4E3D8C"/>
    <w:multiLevelType w:val="multilevel"/>
    <w:tmpl w:val="4E4E3D8C"/>
    <w:lvl w:ilvl="0" w:tentative="0">
      <w:start w:val="2"/>
      <w:numFmt w:val="decimal"/>
      <w:lvlText w:val="%1."/>
      <w:lvlJc w:val="left"/>
      <w:pPr>
        <w:ind w:left="400" w:hanging="400"/>
      </w:pPr>
      <w:rPr>
        <w:rFonts w:hint="default"/>
      </w:rPr>
    </w:lvl>
    <w:lvl w:ilvl="1" w:tentative="0">
      <w:start w:val="1"/>
      <w:numFmt w:val="decimal"/>
      <w:lvlText w:val="%1.%2."/>
      <w:lvlJc w:val="left"/>
      <w:pPr>
        <w:ind w:left="720" w:hanging="720"/>
      </w:pPr>
      <w:rPr>
        <w:rFonts w:hint="default"/>
        <w:b/>
        <w:bCs w:val="0"/>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24">
    <w:nsid w:val="4EA426D3"/>
    <w:multiLevelType w:val="multilevel"/>
    <w:tmpl w:val="4EA426D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5">
    <w:nsid w:val="4FE00176"/>
    <w:multiLevelType w:val="multilevel"/>
    <w:tmpl w:val="4FE00176"/>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6">
    <w:nsid w:val="51725361"/>
    <w:multiLevelType w:val="multilevel"/>
    <w:tmpl w:val="5172536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519874FE"/>
    <w:multiLevelType w:val="multilevel"/>
    <w:tmpl w:val="519874F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522931EF"/>
    <w:multiLevelType w:val="multilevel"/>
    <w:tmpl w:val="522931E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9">
    <w:nsid w:val="53FD5555"/>
    <w:multiLevelType w:val="multilevel"/>
    <w:tmpl w:val="53FD5555"/>
    <w:lvl w:ilvl="0" w:tentative="0">
      <w:start w:val="1"/>
      <w:numFmt w:val="decimal"/>
      <w:lvlText w:val="3.2.%1."/>
      <w:lvlJc w:val="center"/>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56787713"/>
    <w:multiLevelType w:val="multilevel"/>
    <w:tmpl w:val="5678771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1">
    <w:nsid w:val="59C947E8"/>
    <w:multiLevelType w:val="multilevel"/>
    <w:tmpl w:val="59C947E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2">
    <w:nsid w:val="5A967DA9"/>
    <w:multiLevelType w:val="multilevel"/>
    <w:tmpl w:val="5A967D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3">
    <w:nsid w:val="5B895856"/>
    <w:multiLevelType w:val="multilevel"/>
    <w:tmpl w:val="5B895856"/>
    <w:lvl w:ilvl="0" w:tentative="0">
      <w:start w:val="1"/>
      <w:numFmt w:val="decimal"/>
      <w:lvlText w:val="%1."/>
      <w:lvlJc w:val="left"/>
      <w:pPr>
        <w:ind w:left="400" w:hanging="40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34">
    <w:nsid w:val="5BAB6A3F"/>
    <w:multiLevelType w:val="multilevel"/>
    <w:tmpl w:val="5BAB6A3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5BDE0FAD"/>
    <w:multiLevelType w:val="multilevel"/>
    <w:tmpl w:val="5BDE0FA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6">
    <w:nsid w:val="5D4C02B3"/>
    <w:multiLevelType w:val="multilevel"/>
    <w:tmpl w:val="5D4C02B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7">
    <w:nsid w:val="5EDC6816"/>
    <w:multiLevelType w:val="multilevel"/>
    <w:tmpl w:val="5EDC681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8">
    <w:nsid w:val="607F3BF2"/>
    <w:multiLevelType w:val="multilevel"/>
    <w:tmpl w:val="607F3BF2"/>
    <w:lvl w:ilvl="0" w:tentative="0">
      <w:start w:val="3"/>
      <w:numFmt w:val="bullet"/>
      <w:lvlText w:val="-"/>
      <w:lvlJc w:val="left"/>
      <w:pPr>
        <w:ind w:left="1440" w:hanging="360"/>
      </w:pPr>
      <w:rPr>
        <w:rFonts w:hint="default" w:ascii="Times New Roman" w:hAnsi="Times New Roman" w:eastAsia="Times New Roman" w:cs="Times New Roman"/>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9">
    <w:nsid w:val="61C22A16"/>
    <w:multiLevelType w:val="multilevel"/>
    <w:tmpl w:val="61C22A16"/>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0">
    <w:nsid w:val="62BB6598"/>
    <w:multiLevelType w:val="multilevel"/>
    <w:tmpl w:val="62BB659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1">
    <w:nsid w:val="68FF575C"/>
    <w:multiLevelType w:val="multilevel"/>
    <w:tmpl w:val="68FF575C"/>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2">
    <w:nsid w:val="6A2F5CD9"/>
    <w:multiLevelType w:val="multilevel"/>
    <w:tmpl w:val="6A2F5CD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3">
    <w:nsid w:val="6ADA03D7"/>
    <w:multiLevelType w:val="multilevel"/>
    <w:tmpl w:val="6ADA03D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4">
    <w:nsid w:val="74D90792"/>
    <w:multiLevelType w:val="multilevel"/>
    <w:tmpl w:val="74D90792"/>
    <w:lvl w:ilvl="0" w:tentative="0">
      <w:start w:val="1"/>
      <w:numFmt w:val="decimal"/>
      <w:pStyle w:val="2"/>
      <w:lvlText w:val="CHAPTER %1."/>
      <w:lvlJc w:val="left"/>
      <w:pPr>
        <w:ind w:left="720" w:hanging="360"/>
      </w:pPr>
      <w:rPr>
        <w:rFonts w:hint="default"/>
        <w:b/>
        <w:bCs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5">
    <w:nsid w:val="762E1300"/>
    <w:multiLevelType w:val="multilevel"/>
    <w:tmpl w:val="762E130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6">
    <w:nsid w:val="769D40D3"/>
    <w:multiLevelType w:val="multilevel"/>
    <w:tmpl w:val="769D40D3"/>
    <w:lvl w:ilvl="0" w:tentative="0">
      <w:start w:val="1"/>
      <w:numFmt w:val="bullet"/>
      <w:suff w:val="space"/>
      <w:lvlText w:val="-"/>
      <w:lvlJc w:val="left"/>
      <w:pPr>
        <w:ind w:left="170" w:hanging="170"/>
      </w:pPr>
      <w:rPr>
        <w:rFonts w:hint="default"/>
        <w:u w:val="none"/>
      </w:rPr>
    </w:lvl>
    <w:lvl w:ilvl="1" w:tentative="0">
      <w:start w:val="1"/>
      <w:numFmt w:val="bullet"/>
      <w:lvlText w:val="-"/>
      <w:lvlJc w:val="left"/>
      <w:pPr>
        <w:ind w:left="1440" w:hanging="360"/>
      </w:pPr>
      <w:rPr>
        <w:rFonts w:hint="default"/>
        <w:u w:val="none"/>
      </w:rPr>
    </w:lvl>
    <w:lvl w:ilvl="2" w:tentative="0">
      <w:start w:val="1"/>
      <w:numFmt w:val="bullet"/>
      <w:lvlText w:val="-"/>
      <w:lvlJc w:val="left"/>
      <w:pPr>
        <w:ind w:left="2160" w:hanging="360"/>
      </w:pPr>
      <w:rPr>
        <w:rFonts w:hint="default"/>
        <w:u w:val="none"/>
      </w:rPr>
    </w:lvl>
    <w:lvl w:ilvl="3" w:tentative="0">
      <w:start w:val="1"/>
      <w:numFmt w:val="bullet"/>
      <w:lvlText w:val="-"/>
      <w:lvlJc w:val="left"/>
      <w:pPr>
        <w:ind w:left="2880" w:hanging="360"/>
      </w:pPr>
      <w:rPr>
        <w:rFonts w:hint="default"/>
        <w:u w:val="none"/>
      </w:rPr>
    </w:lvl>
    <w:lvl w:ilvl="4" w:tentative="0">
      <w:start w:val="1"/>
      <w:numFmt w:val="bullet"/>
      <w:lvlText w:val="-"/>
      <w:lvlJc w:val="left"/>
      <w:pPr>
        <w:ind w:left="3600" w:hanging="360"/>
      </w:pPr>
      <w:rPr>
        <w:rFonts w:hint="default"/>
        <w:u w:val="none"/>
      </w:rPr>
    </w:lvl>
    <w:lvl w:ilvl="5" w:tentative="0">
      <w:start w:val="1"/>
      <w:numFmt w:val="bullet"/>
      <w:lvlText w:val="-"/>
      <w:lvlJc w:val="left"/>
      <w:pPr>
        <w:ind w:left="4320" w:hanging="360"/>
      </w:pPr>
      <w:rPr>
        <w:rFonts w:hint="default"/>
        <w:u w:val="none"/>
      </w:rPr>
    </w:lvl>
    <w:lvl w:ilvl="6" w:tentative="0">
      <w:start w:val="1"/>
      <w:numFmt w:val="bullet"/>
      <w:lvlText w:val="-"/>
      <w:lvlJc w:val="left"/>
      <w:pPr>
        <w:ind w:left="5040" w:hanging="360"/>
      </w:pPr>
      <w:rPr>
        <w:rFonts w:hint="default"/>
        <w:u w:val="none"/>
      </w:rPr>
    </w:lvl>
    <w:lvl w:ilvl="7" w:tentative="0">
      <w:start w:val="1"/>
      <w:numFmt w:val="bullet"/>
      <w:lvlText w:val="-"/>
      <w:lvlJc w:val="left"/>
      <w:pPr>
        <w:ind w:left="5760" w:hanging="360"/>
      </w:pPr>
      <w:rPr>
        <w:rFonts w:hint="default"/>
        <w:u w:val="none"/>
      </w:rPr>
    </w:lvl>
    <w:lvl w:ilvl="8" w:tentative="0">
      <w:start w:val="1"/>
      <w:numFmt w:val="bullet"/>
      <w:lvlText w:val="-"/>
      <w:lvlJc w:val="left"/>
      <w:pPr>
        <w:ind w:left="6480" w:hanging="360"/>
      </w:pPr>
      <w:rPr>
        <w:rFonts w:hint="default"/>
        <w:u w:val="none"/>
      </w:rPr>
    </w:lvl>
  </w:abstractNum>
  <w:num w:numId="1">
    <w:abstractNumId w:val="44"/>
  </w:num>
  <w:num w:numId="2">
    <w:abstractNumId w:val="44"/>
    <w:lvlOverride w:ilvl="0">
      <w:startOverride w:val="1"/>
    </w:lvlOverride>
  </w:num>
  <w:num w:numId="3">
    <w:abstractNumId w:val="33"/>
  </w:num>
  <w:num w:numId="4">
    <w:abstractNumId w:val="23"/>
  </w:num>
  <w:num w:numId="5">
    <w:abstractNumId w:val="7"/>
  </w:num>
  <w:num w:numId="6">
    <w:abstractNumId w:val="29"/>
  </w:num>
  <w:num w:numId="7">
    <w:abstractNumId w:val="38"/>
  </w:num>
  <w:num w:numId="8">
    <w:abstractNumId w:val="35"/>
  </w:num>
  <w:num w:numId="9">
    <w:abstractNumId w:val="2"/>
  </w:num>
  <w:num w:numId="10">
    <w:abstractNumId w:val="45"/>
  </w:num>
  <w:num w:numId="11">
    <w:abstractNumId w:val="26"/>
  </w:num>
  <w:num w:numId="12">
    <w:abstractNumId w:val="46"/>
  </w:num>
  <w:num w:numId="13">
    <w:abstractNumId w:val="15"/>
  </w:num>
  <w:num w:numId="14">
    <w:abstractNumId w:val="16"/>
  </w:num>
  <w:num w:numId="15">
    <w:abstractNumId w:val="43"/>
  </w:num>
  <w:num w:numId="16">
    <w:abstractNumId w:val="28"/>
  </w:num>
  <w:num w:numId="17">
    <w:abstractNumId w:val="40"/>
  </w:num>
  <w:num w:numId="18">
    <w:abstractNumId w:val="36"/>
  </w:num>
  <w:num w:numId="19">
    <w:abstractNumId w:val="10"/>
  </w:num>
  <w:num w:numId="20">
    <w:abstractNumId w:val="22"/>
  </w:num>
  <w:num w:numId="21">
    <w:abstractNumId w:val="4"/>
  </w:num>
  <w:num w:numId="22">
    <w:abstractNumId w:val="8"/>
  </w:num>
  <w:num w:numId="23">
    <w:abstractNumId w:val="41"/>
  </w:num>
  <w:num w:numId="24">
    <w:abstractNumId w:val="3"/>
  </w:num>
  <w:num w:numId="25">
    <w:abstractNumId w:val="39"/>
  </w:num>
  <w:num w:numId="26">
    <w:abstractNumId w:val="18"/>
  </w:num>
  <w:num w:numId="27">
    <w:abstractNumId w:val="14"/>
  </w:num>
  <w:num w:numId="28">
    <w:abstractNumId w:val="31"/>
  </w:num>
  <w:num w:numId="29">
    <w:abstractNumId w:val="17"/>
  </w:num>
  <w:num w:numId="30">
    <w:abstractNumId w:val="25"/>
  </w:num>
  <w:num w:numId="31">
    <w:abstractNumId w:val="0"/>
  </w:num>
  <w:num w:numId="32">
    <w:abstractNumId w:val="9"/>
  </w:num>
  <w:num w:numId="33">
    <w:abstractNumId w:val="30"/>
  </w:num>
  <w:num w:numId="34">
    <w:abstractNumId w:val="11"/>
  </w:num>
  <w:num w:numId="35">
    <w:abstractNumId w:val="13"/>
  </w:num>
  <w:num w:numId="36">
    <w:abstractNumId w:val="1"/>
  </w:num>
  <w:num w:numId="37">
    <w:abstractNumId w:val="20"/>
  </w:num>
  <w:num w:numId="38">
    <w:abstractNumId w:val="24"/>
  </w:num>
  <w:num w:numId="39">
    <w:abstractNumId w:val="21"/>
  </w:num>
  <w:num w:numId="40">
    <w:abstractNumId w:val="12"/>
  </w:num>
  <w:num w:numId="41">
    <w:abstractNumId w:val="34"/>
  </w:num>
  <w:num w:numId="42">
    <w:abstractNumId w:val="5"/>
  </w:num>
  <w:num w:numId="43">
    <w:abstractNumId w:val="19"/>
  </w:num>
  <w:num w:numId="44">
    <w:abstractNumId w:val="27"/>
  </w:num>
  <w:num w:numId="45">
    <w:abstractNumId w:val="42"/>
  </w:num>
  <w:num w:numId="46">
    <w:abstractNumId w:val="32"/>
  </w:num>
  <w:num w:numId="47">
    <w:abstractNumId w:val="6"/>
  </w:num>
  <w:num w:numId="4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3123"/>
    <w:rsid w:val="00031F11"/>
    <w:rsid w:val="00051C41"/>
    <w:rsid w:val="000C0E0D"/>
    <w:rsid w:val="000D232C"/>
    <w:rsid w:val="000E7DDB"/>
    <w:rsid w:val="000F025F"/>
    <w:rsid w:val="000F24EA"/>
    <w:rsid w:val="000F25F6"/>
    <w:rsid w:val="00106FF4"/>
    <w:rsid w:val="001124E0"/>
    <w:rsid w:val="00124445"/>
    <w:rsid w:val="00127FBC"/>
    <w:rsid w:val="00147404"/>
    <w:rsid w:val="0015351B"/>
    <w:rsid w:val="00161F60"/>
    <w:rsid w:val="00173098"/>
    <w:rsid w:val="001B2DE0"/>
    <w:rsid w:val="001C0D68"/>
    <w:rsid w:val="001D693D"/>
    <w:rsid w:val="001E611F"/>
    <w:rsid w:val="002207C1"/>
    <w:rsid w:val="00322346"/>
    <w:rsid w:val="00336A41"/>
    <w:rsid w:val="003574F4"/>
    <w:rsid w:val="00362A21"/>
    <w:rsid w:val="00381D48"/>
    <w:rsid w:val="003A492A"/>
    <w:rsid w:val="003A5EB1"/>
    <w:rsid w:val="003D1222"/>
    <w:rsid w:val="003D4C7A"/>
    <w:rsid w:val="003D7FC8"/>
    <w:rsid w:val="00424382"/>
    <w:rsid w:val="00441346"/>
    <w:rsid w:val="004610EE"/>
    <w:rsid w:val="0047753B"/>
    <w:rsid w:val="004A1519"/>
    <w:rsid w:val="004C4CDF"/>
    <w:rsid w:val="004D3CB1"/>
    <w:rsid w:val="00510D9A"/>
    <w:rsid w:val="00513123"/>
    <w:rsid w:val="00515759"/>
    <w:rsid w:val="005340C1"/>
    <w:rsid w:val="00555B10"/>
    <w:rsid w:val="00557DA4"/>
    <w:rsid w:val="00592DED"/>
    <w:rsid w:val="005953C1"/>
    <w:rsid w:val="005B3D10"/>
    <w:rsid w:val="005D6507"/>
    <w:rsid w:val="005E097B"/>
    <w:rsid w:val="00616D84"/>
    <w:rsid w:val="00631D88"/>
    <w:rsid w:val="006448AE"/>
    <w:rsid w:val="0066617D"/>
    <w:rsid w:val="00672A10"/>
    <w:rsid w:val="00676D0F"/>
    <w:rsid w:val="006E622B"/>
    <w:rsid w:val="006F79F7"/>
    <w:rsid w:val="00706BDD"/>
    <w:rsid w:val="00721A2F"/>
    <w:rsid w:val="00732CFD"/>
    <w:rsid w:val="00743BA6"/>
    <w:rsid w:val="00762C67"/>
    <w:rsid w:val="00794B9F"/>
    <w:rsid w:val="007B04A8"/>
    <w:rsid w:val="007B0EED"/>
    <w:rsid w:val="007B3752"/>
    <w:rsid w:val="007C6A6D"/>
    <w:rsid w:val="007D3DF3"/>
    <w:rsid w:val="007F31CB"/>
    <w:rsid w:val="008455EA"/>
    <w:rsid w:val="00873956"/>
    <w:rsid w:val="00887AB7"/>
    <w:rsid w:val="008B1F30"/>
    <w:rsid w:val="008F1B1F"/>
    <w:rsid w:val="00904B78"/>
    <w:rsid w:val="009152B1"/>
    <w:rsid w:val="00937312"/>
    <w:rsid w:val="00946648"/>
    <w:rsid w:val="00965698"/>
    <w:rsid w:val="0099232B"/>
    <w:rsid w:val="009C145D"/>
    <w:rsid w:val="009C3B92"/>
    <w:rsid w:val="00A611CB"/>
    <w:rsid w:val="00A86F25"/>
    <w:rsid w:val="00AA2C4F"/>
    <w:rsid w:val="00AC46A2"/>
    <w:rsid w:val="00AC622D"/>
    <w:rsid w:val="00AE6967"/>
    <w:rsid w:val="00B57818"/>
    <w:rsid w:val="00B774E5"/>
    <w:rsid w:val="00B77671"/>
    <w:rsid w:val="00B8252C"/>
    <w:rsid w:val="00B9135F"/>
    <w:rsid w:val="00B9739E"/>
    <w:rsid w:val="00BA5D9B"/>
    <w:rsid w:val="00BC0FE1"/>
    <w:rsid w:val="00C3063A"/>
    <w:rsid w:val="00C32474"/>
    <w:rsid w:val="00C45588"/>
    <w:rsid w:val="00C56109"/>
    <w:rsid w:val="00C62059"/>
    <w:rsid w:val="00C6282C"/>
    <w:rsid w:val="00CE6360"/>
    <w:rsid w:val="00D34283"/>
    <w:rsid w:val="00D74475"/>
    <w:rsid w:val="00DA21F4"/>
    <w:rsid w:val="00DA33A5"/>
    <w:rsid w:val="00DB418B"/>
    <w:rsid w:val="00DB7AF1"/>
    <w:rsid w:val="00DC7F0E"/>
    <w:rsid w:val="00E2243F"/>
    <w:rsid w:val="00E254ED"/>
    <w:rsid w:val="00E62C95"/>
    <w:rsid w:val="00E864A2"/>
    <w:rsid w:val="00EB6FCB"/>
    <w:rsid w:val="00EE4C2A"/>
    <w:rsid w:val="00EE7B7B"/>
    <w:rsid w:val="00F04D5F"/>
    <w:rsid w:val="00F10478"/>
    <w:rsid w:val="00F10C76"/>
    <w:rsid w:val="00F10F84"/>
    <w:rsid w:val="00F46D4F"/>
    <w:rsid w:val="00F5211E"/>
    <w:rsid w:val="00F93F32"/>
    <w:rsid w:val="00FA35FA"/>
    <w:rsid w:val="00FC0419"/>
    <w:rsid w:val="00FC761B"/>
    <w:rsid w:val="00FF0409"/>
    <w:rsid w:val="0D9751E3"/>
    <w:rsid w:val="21FF0E3F"/>
    <w:rsid w:val="2D719A3E"/>
    <w:rsid w:val="41311D2A"/>
    <w:rsid w:val="41F966EE"/>
    <w:rsid w:val="4431938F"/>
    <w:rsid w:val="4A86935D"/>
    <w:rsid w:val="4D8D55F9"/>
    <w:rsid w:val="4D8F8359"/>
    <w:rsid w:val="558F6097"/>
    <w:rsid w:val="5FC6676C"/>
    <w:rsid w:val="6B357EB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iPriority="0"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line="360" w:lineRule="auto"/>
      <w:ind w:firstLine="397"/>
      <w:jc w:val="both"/>
    </w:pPr>
    <w:rPr>
      <w:rFonts w:ascii="Times New Roman" w:hAnsi="Times New Roman" w:eastAsia="Times New Roman" w:cs="Times New Roman"/>
      <w:sz w:val="26"/>
      <w:szCs w:val="22"/>
      <w:lang w:val="en" w:eastAsia="en-US" w:bidi="ar-SA"/>
    </w:rPr>
  </w:style>
  <w:style w:type="paragraph" w:styleId="2">
    <w:name w:val="heading 1"/>
    <w:basedOn w:val="1"/>
    <w:next w:val="1"/>
    <w:qFormat/>
    <w:uiPriority w:val="9"/>
    <w:pPr>
      <w:keepNext/>
      <w:keepLines/>
      <w:numPr>
        <w:ilvl w:val="0"/>
        <w:numId w:val="1"/>
      </w:numPr>
      <w:jc w:val="center"/>
      <w:outlineLvl w:val="0"/>
    </w:pPr>
    <w:rPr>
      <w:b/>
      <w:szCs w:val="24"/>
    </w:rPr>
  </w:style>
  <w:style w:type="paragraph" w:styleId="3">
    <w:name w:val="heading 2"/>
    <w:basedOn w:val="1"/>
    <w:next w:val="1"/>
    <w:unhideWhenUsed/>
    <w:qFormat/>
    <w:uiPriority w:val="9"/>
    <w:pPr>
      <w:keepNext/>
      <w:keepLines/>
      <w:spacing w:after="120"/>
      <w:ind w:firstLine="0"/>
      <w:outlineLvl w:val="1"/>
    </w:pPr>
    <w:rPr>
      <w:b/>
      <w:szCs w:val="24"/>
    </w:rPr>
  </w:style>
  <w:style w:type="paragraph" w:styleId="4">
    <w:name w:val="heading 3"/>
    <w:basedOn w:val="1"/>
    <w:next w:val="1"/>
    <w:unhideWhenUsed/>
    <w:qFormat/>
    <w:uiPriority w:val="9"/>
    <w:pPr>
      <w:keepNext/>
      <w:keepLines/>
      <w:ind w:left="2160" w:hanging="360"/>
      <w:outlineLvl w:val="2"/>
    </w:pPr>
    <w:rPr>
      <w:b/>
      <w:i/>
      <w:sz w:val="24"/>
      <w:szCs w:val="24"/>
    </w:rPr>
  </w:style>
  <w:style w:type="paragraph" w:styleId="5">
    <w:name w:val="heading 4"/>
    <w:basedOn w:val="1"/>
    <w:next w:val="1"/>
    <w:unhideWhenUsed/>
    <w:qFormat/>
    <w:uiPriority w:val="9"/>
    <w:pPr>
      <w:keepNext/>
      <w:keepLines/>
      <w:spacing w:before="280" w:after="80"/>
      <w:outlineLvl w:val="3"/>
    </w:pPr>
    <w:rPr>
      <w:i/>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semiHidden/>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Body Text Indent 2"/>
    <w:basedOn w:val="1"/>
    <w:semiHidden/>
    <w:unhideWhenUsed/>
    <w:qFormat/>
    <w:uiPriority w:val="0"/>
    <w:pPr>
      <w:spacing w:after="120" w:line="480" w:lineRule="auto"/>
      <w:ind w:left="360"/>
    </w:pPr>
  </w:style>
  <w:style w:type="paragraph" w:styleId="11">
    <w:name w:val="caption"/>
    <w:basedOn w:val="1"/>
    <w:next w:val="1"/>
    <w:unhideWhenUsed/>
    <w:qFormat/>
    <w:uiPriority w:val="35"/>
    <w:pPr>
      <w:spacing w:after="200" w:line="240" w:lineRule="auto"/>
    </w:pPr>
    <w:rPr>
      <w:i/>
      <w:iCs/>
      <w:color w:val="1F497D" w:themeColor="text2"/>
      <w:sz w:val="18"/>
      <w:szCs w:val="18"/>
      <w14:textFill>
        <w14:solidFill>
          <w14:schemeClr w14:val="tx2"/>
        </w14:solidFill>
      </w14:textFill>
    </w:rPr>
  </w:style>
  <w:style w:type="character" w:styleId="12">
    <w:name w:val="Emphasis"/>
    <w:basedOn w:val="8"/>
    <w:qFormat/>
    <w:uiPriority w:val="20"/>
    <w:rPr>
      <w:i/>
      <w:iCs/>
    </w:rPr>
  </w:style>
  <w:style w:type="paragraph" w:styleId="13">
    <w:name w:val="footer"/>
    <w:basedOn w:val="1"/>
    <w:link w:val="36"/>
    <w:unhideWhenUsed/>
    <w:qFormat/>
    <w:uiPriority w:val="99"/>
    <w:pPr>
      <w:tabs>
        <w:tab w:val="center" w:pos="4680"/>
        <w:tab w:val="right" w:pos="9360"/>
      </w:tabs>
      <w:spacing w:line="240" w:lineRule="auto"/>
    </w:pPr>
  </w:style>
  <w:style w:type="paragraph" w:styleId="14">
    <w:name w:val="header"/>
    <w:basedOn w:val="1"/>
    <w:link w:val="35"/>
    <w:unhideWhenUsed/>
    <w:qFormat/>
    <w:uiPriority w:val="99"/>
    <w:pPr>
      <w:tabs>
        <w:tab w:val="center" w:pos="4680"/>
        <w:tab w:val="right" w:pos="9360"/>
      </w:tabs>
      <w:spacing w:line="240" w:lineRule="auto"/>
    </w:pPr>
  </w:style>
  <w:style w:type="character" w:styleId="15">
    <w:name w:val="Hyperlink"/>
    <w:basedOn w:val="8"/>
    <w:unhideWhenUsed/>
    <w:qFormat/>
    <w:uiPriority w:val="99"/>
    <w:rPr>
      <w:color w:val="0000FF" w:themeColor="hyperlink"/>
      <w:u w:val="single"/>
      <w14:textFill>
        <w14:solidFill>
          <w14:schemeClr w14:val="hlink"/>
        </w14:solidFill>
      </w14:textFill>
    </w:rPr>
  </w:style>
  <w:style w:type="paragraph" w:styleId="16">
    <w:name w:val="Normal (Web)"/>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17">
    <w:name w:val="Strong"/>
    <w:basedOn w:val="8"/>
    <w:qFormat/>
    <w:uiPriority w:val="22"/>
    <w:rPr>
      <w:b/>
      <w:bCs/>
    </w:rPr>
  </w:style>
  <w:style w:type="paragraph" w:styleId="18">
    <w:name w:val="Subtitle"/>
    <w:basedOn w:val="1"/>
    <w:next w:val="1"/>
    <w:qFormat/>
    <w:uiPriority w:val="11"/>
    <w:pPr>
      <w:keepNext/>
      <w:keepLines/>
      <w:spacing w:after="320"/>
      <w:jc w:val="center"/>
    </w:pPr>
    <w:rPr>
      <w:b/>
      <w:sz w:val="24"/>
      <w:szCs w:val="24"/>
    </w:rPr>
  </w:style>
  <w:style w:type="table" w:styleId="19">
    <w:name w:val="Table Grid"/>
    <w:basedOn w:val="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able of figures"/>
    <w:basedOn w:val="1"/>
    <w:next w:val="1"/>
    <w:unhideWhenUsed/>
    <w:qFormat/>
    <w:uiPriority w:val="99"/>
  </w:style>
  <w:style w:type="paragraph" w:styleId="21">
    <w:name w:val="Title"/>
    <w:basedOn w:val="1"/>
    <w:next w:val="1"/>
    <w:qFormat/>
    <w:uiPriority w:val="10"/>
    <w:pPr>
      <w:keepNext/>
      <w:keepLines/>
      <w:spacing w:after="60"/>
      <w:jc w:val="center"/>
    </w:pPr>
    <w:rPr>
      <w:b/>
      <w:sz w:val="40"/>
      <w:szCs w:val="40"/>
    </w:rPr>
  </w:style>
  <w:style w:type="paragraph" w:styleId="22">
    <w:name w:val="toc 1"/>
    <w:basedOn w:val="1"/>
    <w:next w:val="1"/>
    <w:autoRedefine/>
    <w:unhideWhenUsed/>
    <w:qFormat/>
    <w:uiPriority w:val="39"/>
    <w:pPr>
      <w:spacing w:after="100"/>
      <w:ind w:firstLine="0"/>
    </w:pPr>
    <w:rPr>
      <w:b/>
    </w:rPr>
  </w:style>
  <w:style w:type="paragraph" w:styleId="23">
    <w:name w:val="toc 2"/>
    <w:basedOn w:val="1"/>
    <w:next w:val="1"/>
    <w:autoRedefine/>
    <w:unhideWhenUsed/>
    <w:qFormat/>
    <w:uiPriority w:val="39"/>
    <w:pPr>
      <w:spacing w:after="100"/>
      <w:ind w:left="221" w:firstLine="0"/>
    </w:pPr>
    <w:rPr>
      <w:b/>
    </w:rPr>
  </w:style>
  <w:style w:type="paragraph" w:styleId="24">
    <w:name w:val="toc 3"/>
    <w:basedOn w:val="1"/>
    <w:next w:val="1"/>
    <w:autoRedefine/>
    <w:unhideWhenUsed/>
    <w:qFormat/>
    <w:uiPriority w:val="39"/>
    <w:pPr>
      <w:spacing w:after="100"/>
      <w:ind w:left="440"/>
    </w:pPr>
  </w:style>
  <w:style w:type="paragraph" w:styleId="25">
    <w:name w:val="toc 4"/>
    <w:basedOn w:val="1"/>
    <w:next w:val="1"/>
    <w:autoRedefine/>
    <w:unhideWhenUsed/>
    <w:qFormat/>
    <w:uiPriority w:val="39"/>
    <w:pPr>
      <w:spacing w:after="100"/>
      <w:ind w:left="660"/>
    </w:pPr>
  </w:style>
  <w:style w:type="table" w:customStyle="1" w:styleId="26">
    <w:name w:val="_Style 11"/>
    <w:basedOn w:val="9"/>
    <w:qFormat/>
    <w:uiPriority w:val="0"/>
    <w:tblPr>
      <w:tblCellMar>
        <w:top w:w="100" w:type="dxa"/>
        <w:left w:w="100" w:type="dxa"/>
        <w:bottom w:w="100" w:type="dxa"/>
        <w:right w:w="100" w:type="dxa"/>
      </w:tblCellMar>
    </w:tblPr>
  </w:style>
  <w:style w:type="table" w:customStyle="1" w:styleId="27">
    <w:name w:val="_Style 12"/>
    <w:basedOn w:val="9"/>
    <w:qFormat/>
    <w:uiPriority w:val="0"/>
    <w:tblPr>
      <w:tblCellMar>
        <w:top w:w="100" w:type="dxa"/>
        <w:left w:w="100" w:type="dxa"/>
        <w:bottom w:w="100" w:type="dxa"/>
        <w:right w:w="100" w:type="dxa"/>
      </w:tblCellMar>
    </w:tblPr>
  </w:style>
  <w:style w:type="table" w:customStyle="1" w:styleId="28">
    <w:name w:val="_Style 13"/>
    <w:basedOn w:val="9"/>
    <w:qFormat/>
    <w:uiPriority w:val="0"/>
    <w:tblPr>
      <w:tblCellMar>
        <w:top w:w="100" w:type="dxa"/>
        <w:left w:w="100" w:type="dxa"/>
        <w:bottom w:w="100" w:type="dxa"/>
        <w:right w:w="100" w:type="dxa"/>
      </w:tblCellMar>
    </w:tblPr>
  </w:style>
  <w:style w:type="table" w:customStyle="1" w:styleId="29">
    <w:name w:val="_Style 14"/>
    <w:basedOn w:val="9"/>
    <w:qFormat/>
    <w:uiPriority w:val="0"/>
    <w:tblPr>
      <w:tblCellMar>
        <w:top w:w="100" w:type="dxa"/>
        <w:left w:w="100" w:type="dxa"/>
        <w:bottom w:w="100" w:type="dxa"/>
        <w:right w:w="100" w:type="dxa"/>
      </w:tblCellMar>
    </w:tblPr>
  </w:style>
  <w:style w:type="table" w:customStyle="1" w:styleId="30">
    <w:name w:val="_Style 15"/>
    <w:basedOn w:val="9"/>
    <w:qFormat/>
    <w:uiPriority w:val="0"/>
    <w:tblPr>
      <w:tblCellMar>
        <w:top w:w="100" w:type="dxa"/>
        <w:left w:w="100" w:type="dxa"/>
        <w:bottom w:w="100" w:type="dxa"/>
        <w:right w:w="100" w:type="dxa"/>
      </w:tblCellMar>
    </w:tblPr>
  </w:style>
  <w:style w:type="table" w:customStyle="1" w:styleId="31">
    <w:name w:val="_Style 16"/>
    <w:basedOn w:val="9"/>
    <w:qFormat/>
    <w:uiPriority w:val="0"/>
    <w:tblPr>
      <w:tblCellMar>
        <w:top w:w="100" w:type="dxa"/>
        <w:left w:w="100" w:type="dxa"/>
        <w:bottom w:w="100" w:type="dxa"/>
        <w:right w:w="100" w:type="dxa"/>
      </w:tblCellMar>
    </w:tblPr>
  </w:style>
  <w:style w:type="table" w:customStyle="1" w:styleId="32">
    <w:name w:val="_Style 17"/>
    <w:basedOn w:val="9"/>
    <w:qFormat/>
    <w:uiPriority w:val="0"/>
    <w:tblPr>
      <w:tblCellMar>
        <w:top w:w="100" w:type="dxa"/>
        <w:left w:w="100" w:type="dxa"/>
        <w:bottom w:w="100" w:type="dxa"/>
        <w:right w:w="100" w:type="dxa"/>
      </w:tblCellMar>
    </w:tblPr>
  </w:style>
  <w:style w:type="table" w:customStyle="1" w:styleId="33">
    <w:name w:val="_Style 18"/>
    <w:basedOn w:val="9"/>
    <w:qFormat/>
    <w:uiPriority w:val="0"/>
    <w:tblPr>
      <w:tblCellMar>
        <w:top w:w="100" w:type="dxa"/>
        <w:left w:w="100" w:type="dxa"/>
        <w:bottom w:w="100" w:type="dxa"/>
        <w:right w:w="100" w:type="dxa"/>
      </w:tblCellMar>
    </w:tblPr>
  </w:style>
  <w:style w:type="paragraph" w:customStyle="1" w:styleId="34">
    <w:name w:val="TOC Heading1"/>
    <w:basedOn w:val="2"/>
    <w:next w:val="1"/>
    <w:unhideWhenUsed/>
    <w:qFormat/>
    <w:uiPriority w:val="39"/>
    <w:pPr>
      <w:spacing w:before="240" w:line="259" w:lineRule="auto"/>
      <w:ind w:left="0" w:firstLine="0"/>
      <w:jc w:val="left"/>
      <w:outlineLvl w:val="9"/>
    </w:pPr>
    <w:rPr>
      <w:rFonts w:asciiTheme="majorHAnsi" w:hAnsiTheme="majorHAnsi" w:eastAsiaTheme="majorEastAsia" w:cstheme="majorBidi"/>
      <w:b w:val="0"/>
      <w:color w:val="376092" w:themeColor="accent1" w:themeShade="BF"/>
      <w:sz w:val="32"/>
      <w:szCs w:val="32"/>
      <w:lang w:val="en-US"/>
    </w:rPr>
  </w:style>
  <w:style w:type="character" w:customStyle="1" w:styleId="35">
    <w:name w:val="Header Char"/>
    <w:basedOn w:val="8"/>
    <w:link w:val="14"/>
    <w:qFormat/>
    <w:uiPriority w:val="99"/>
  </w:style>
  <w:style w:type="character" w:customStyle="1" w:styleId="36">
    <w:name w:val="Footer Char"/>
    <w:basedOn w:val="8"/>
    <w:link w:val="13"/>
    <w:qFormat/>
    <w:uiPriority w:val="99"/>
  </w:style>
  <w:style w:type="paragraph" w:styleId="37">
    <w:name w:val="List Paragraph"/>
    <w:basedOn w:val="1"/>
    <w:unhideWhenUsed/>
    <w:uiPriority w:val="99"/>
    <w:pPr>
      <w:ind w:left="720"/>
      <w:contextualSpacing/>
    </w:pPr>
  </w:style>
  <w:style w:type="paragraph" w:customStyle="1" w:styleId="38">
    <w:name w:val="TOC Heading2"/>
    <w:basedOn w:val="2"/>
    <w:next w:val="1"/>
    <w:unhideWhenUsed/>
    <w:qFormat/>
    <w:uiPriority w:val="39"/>
    <w:pPr>
      <w:spacing w:before="240" w:line="259" w:lineRule="auto"/>
      <w:ind w:left="0" w:firstLine="0"/>
      <w:jc w:val="left"/>
      <w:outlineLvl w:val="9"/>
    </w:pPr>
    <w:rPr>
      <w:rFonts w:asciiTheme="majorHAnsi" w:hAnsiTheme="majorHAnsi" w:eastAsiaTheme="majorEastAsia" w:cstheme="majorBidi"/>
      <w:b w:val="0"/>
      <w:color w:val="376092" w:themeColor="accent1" w:themeShade="BF"/>
      <w:sz w:val="32"/>
      <w:szCs w:val="32"/>
      <w:lang w:val="en-US"/>
    </w:rPr>
  </w:style>
  <w:style w:type="character" w:customStyle="1" w:styleId="39">
    <w:name w:val="Unresolved Mention"/>
    <w:basedOn w:val="8"/>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0" Type="http://schemas.openxmlformats.org/officeDocument/2006/relationships/fontTable" Target="fontTable.xml"/><Relationship Id="rId5" Type="http://schemas.openxmlformats.org/officeDocument/2006/relationships/footer" Target="footer1.xml"/><Relationship Id="rId49" Type="http://schemas.openxmlformats.org/officeDocument/2006/relationships/customXml" Target="../customXml/item2.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38.jpeg"/><Relationship Id="rId45" Type="http://schemas.openxmlformats.org/officeDocument/2006/relationships/image" Target="media/image37.jpe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jpe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jpe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jpeg"/><Relationship Id="rId26" Type="http://schemas.openxmlformats.org/officeDocument/2006/relationships/image" Target="media/image18.jpeg"/><Relationship Id="rId25" Type="http://schemas.openxmlformats.org/officeDocument/2006/relationships/image" Target="media/image17.jpe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A6524B-E56C-4F4D-8A6D-E84F7D378FDA}">
  <ds:schemaRefs/>
</ds:datastoreItem>
</file>

<file path=docProps/app.xml><?xml version="1.0" encoding="utf-8"?>
<Properties xmlns="http://schemas.openxmlformats.org/officeDocument/2006/extended-properties" xmlns:vt="http://schemas.openxmlformats.org/officeDocument/2006/docPropsVTypes">
  <Template>Normal</Template>
  <Pages>86</Pages>
  <Words>15379</Words>
  <Characters>87663</Characters>
  <Lines>730</Lines>
  <Paragraphs>205</Paragraphs>
  <TotalTime>676</TotalTime>
  <ScaleCrop>false</ScaleCrop>
  <LinksUpToDate>false</LinksUpToDate>
  <CharactersWithSpaces>102837</CharactersWithSpaces>
  <Application>WPS Office_12.2.0.21602_F1E327BC-269C-435d-A152-05C5408002CA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2025-06-20T06:14:00Z</dcterms:created>
  <dc:creator>son12</dc:creator>
  <cp:lastModifiedBy>linht</cp:lastModifiedBy>
  <cp:lastPrinted>2025-06-20T05:33:00Z</cp:lastPrinted>
  <dcterms:modified xsi:type="dcterms:W3CDTF">2025-07-02T17:59:52Z</dcterms:modified>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2057-12.2.0.21602</vt:lpwstr>
  </property>
  <property fmtid="{D5CDD505-2E9C-101B-9397-08002B2CF9AE}" pid="3" name="ICV">
    <vt:lpwstr>BB3F0BC3422B4B68866133B29D5CC56B_13</vt:lpwstr>
  </property>
</Properties>
</file>